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8EF2" w14:textId="4087CE7C" w:rsidR="00394D42" w:rsidRPr="00394D42" w:rsidRDefault="00394D42" w:rsidP="00394D42">
      <w:pPr>
        <w:spacing w:before="360" w:after="360" w:line="420" w:lineRule="atLeast"/>
        <w:rPr>
          <w:rFonts w:ascii="Arial" w:eastAsia="Times New Roman" w:hAnsi="Arial" w:cs="Arial"/>
          <w:b/>
          <w:bCs/>
          <w:color w:val="2A2B2D"/>
          <w:spacing w:val="1"/>
          <w:kern w:val="0"/>
          <w:sz w:val="36"/>
          <w:szCs w:val="36"/>
          <w:lang w:eastAsia="en-GB"/>
          <w14:ligatures w14:val="none"/>
        </w:rPr>
      </w:pPr>
      <w:r w:rsidRPr="00394D42">
        <w:rPr>
          <w:rFonts w:ascii="Arial" w:eastAsia="Times New Roman" w:hAnsi="Arial" w:cs="Arial"/>
          <w:b/>
          <w:bCs/>
          <w:color w:val="2A2B2D"/>
          <w:spacing w:val="1"/>
          <w:kern w:val="0"/>
          <w:sz w:val="36"/>
          <w:szCs w:val="36"/>
          <w:lang w:eastAsia="en-GB"/>
          <w14:ligatures w14:val="none"/>
        </w:rPr>
        <w:t>Personnel Meeting Session One</w:t>
      </w:r>
      <w:r>
        <w:rPr>
          <w:rFonts w:ascii="Arial" w:eastAsia="Times New Roman" w:hAnsi="Arial" w:cs="Arial"/>
          <w:b/>
          <w:bCs/>
          <w:color w:val="2A2B2D"/>
          <w:spacing w:val="1"/>
          <w:kern w:val="0"/>
          <w:sz w:val="36"/>
          <w:szCs w:val="36"/>
          <w:lang w:eastAsia="en-GB"/>
          <w14:ligatures w14:val="none"/>
        </w:rPr>
        <w:t>:</w:t>
      </w:r>
      <w:r w:rsidRPr="00394D42">
        <w:rPr>
          <w:rFonts w:ascii="Arial" w:eastAsia="Times New Roman" w:hAnsi="Arial" w:cs="Arial"/>
          <w:b/>
          <w:bCs/>
          <w:color w:val="2A2B2D"/>
          <w:spacing w:val="1"/>
          <w:kern w:val="0"/>
          <w:sz w:val="36"/>
          <w:szCs w:val="36"/>
          <w:lang w:eastAsia="en-GB"/>
          <w14:ligatures w14:val="none"/>
        </w:rPr>
        <w:t xml:space="preserve"> </w:t>
      </w:r>
    </w:p>
    <w:p w14:paraId="20D37BCB" w14:textId="77777777" w:rsidR="00394D42" w:rsidRPr="00394D42" w:rsidRDefault="00394D42" w:rsidP="00394D42">
      <w:pPr>
        <w:rPr>
          <w:rFonts w:ascii="Times New Roman" w:eastAsia="Times New Roman" w:hAnsi="Times New Roman" w:cs="Times New Roman"/>
          <w:vanish/>
          <w:kern w:val="0"/>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0"/>
      </w:tblGrid>
      <w:tr w:rsidR="00394D42" w:rsidRPr="00394D42" w14:paraId="0E67C48B" w14:textId="77777777">
        <w:trPr>
          <w:tblCellSpacing w:w="0" w:type="dxa"/>
        </w:trPr>
        <w:tc>
          <w:tcPr>
            <w:tcW w:w="0" w:type="auto"/>
            <w:tcBorders>
              <w:top w:val="single" w:sz="6" w:space="0" w:color="DFE3E8"/>
            </w:tcBorders>
            <w:vAlign w:val="center"/>
            <w:hideMark/>
          </w:tcPr>
          <w:p w14:paraId="6C40D63D" w14:textId="77777777" w:rsidR="00394D42" w:rsidRPr="00394D42" w:rsidRDefault="00394D42" w:rsidP="00394D42">
            <w:pPr>
              <w:rPr>
                <w:rFonts w:ascii="Times New Roman" w:eastAsia="Times New Roman" w:hAnsi="Times New Roman" w:cs="Times New Roman"/>
                <w:kern w:val="0"/>
                <w:lang w:eastAsia="en-GB"/>
                <w14:ligatures w14:val="none"/>
              </w:rPr>
            </w:pPr>
          </w:p>
        </w:tc>
      </w:tr>
    </w:tbl>
    <w:p w14:paraId="3DEBCF01" w14:textId="77777777" w:rsidR="00394D42" w:rsidRPr="00394D42" w:rsidRDefault="00394D42" w:rsidP="00394D42">
      <w:pPr>
        <w:spacing w:before="360" w:after="360"/>
        <w:rPr>
          <w:rFonts w:ascii="Arial" w:eastAsia="Times New Roman" w:hAnsi="Arial" w:cs="Arial"/>
          <w:b/>
          <w:bCs/>
          <w:color w:val="2A2B2D"/>
          <w:kern w:val="0"/>
          <w:sz w:val="30"/>
          <w:szCs w:val="30"/>
          <w:lang w:eastAsia="en-GB"/>
          <w14:ligatures w14:val="none"/>
        </w:rPr>
      </w:pPr>
      <w:r w:rsidRPr="00394D42">
        <w:rPr>
          <w:rFonts w:ascii="Arial" w:eastAsia="Times New Roman" w:hAnsi="Arial" w:cs="Arial"/>
          <w:b/>
          <w:bCs/>
          <w:color w:val="2A2B2D"/>
          <w:kern w:val="0"/>
          <w:sz w:val="30"/>
          <w:szCs w:val="30"/>
          <w:lang w:eastAsia="en-GB"/>
          <w14:ligatures w14:val="none"/>
        </w:rPr>
        <w:t>Meeting summary </w:t>
      </w:r>
    </w:p>
    <w:p w14:paraId="1A713048" w14:textId="77777777" w:rsidR="00394D42" w:rsidRPr="00394D42" w:rsidRDefault="00394D42" w:rsidP="00394D42">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394D42">
        <w:rPr>
          <w:rFonts w:ascii="Arial" w:eastAsia="Times New Roman" w:hAnsi="Arial" w:cs="Arial"/>
          <w:b/>
          <w:bCs/>
          <w:color w:val="2A2B2D"/>
          <w:kern w:val="0"/>
          <w:lang w:eastAsia="en-GB"/>
          <w14:ligatures w14:val="none"/>
        </w:rPr>
        <w:t>Quick recap</w:t>
      </w:r>
    </w:p>
    <w:p w14:paraId="0356089C" w14:textId="3833F62B" w:rsidR="00394D42" w:rsidRPr="00394D42" w:rsidRDefault="00394D42"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394D42">
        <w:rPr>
          <w:rFonts w:ascii="Arial" w:eastAsia="Times New Roman" w:hAnsi="Arial" w:cs="Arial"/>
          <w:color w:val="2A2B2D"/>
          <w:kern w:val="0"/>
          <w:sz w:val="21"/>
          <w:szCs w:val="21"/>
          <w:lang w:eastAsia="en-GB"/>
          <w14:ligatures w14:val="none"/>
        </w:rPr>
        <w:t>This meeting was a symposium held in Prague to discuss the future strategic direction of the McK</w:t>
      </w:r>
      <w:r w:rsidR="001D2193">
        <w:rPr>
          <w:rFonts w:ascii="Arial" w:eastAsia="Times New Roman" w:hAnsi="Arial" w:cs="Arial"/>
          <w:color w:val="2A2B2D"/>
          <w:kern w:val="0"/>
          <w:sz w:val="21"/>
          <w:szCs w:val="21"/>
          <w:lang w:eastAsia="en-GB"/>
          <w14:ligatures w14:val="none"/>
        </w:rPr>
        <w:t>enzie</w:t>
      </w:r>
      <w:r w:rsidRPr="00394D42">
        <w:rPr>
          <w:rFonts w:ascii="Arial" w:eastAsia="Times New Roman" w:hAnsi="Arial" w:cs="Arial"/>
          <w:color w:val="2A2B2D"/>
          <w:kern w:val="0"/>
          <w:sz w:val="21"/>
          <w:szCs w:val="21"/>
          <w:lang w:eastAsia="en-GB"/>
          <w14:ligatures w14:val="none"/>
        </w:rPr>
        <w:t xml:space="preserve"> Institute over the next decade. Colin and Helen welcomed attendees, explaining that the institute is currently on a downward trajectory with declining </w:t>
      </w:r>
      <w:r w:rsidR="008A14F4" w:rsidRPr="00394D42">
        <w:rPr>
          <w:rFonts w:ascii="Arial" w:eastAsia="Times New Roman" w:hAnsi="Arial" w:cs="Arial"/>
          <w:color w:val="2A2B2D"/>
          <w:kern w:val="0"/>
          <w:sz w:val="21"/>
          <w:szCs w:val="21"/>
          <w:lang w:eastAsia="en-GB"/>
          <w14:ligatures w14:val="none"/>
        </w:rPr>
        <w:t>enrolment</w:t>
      </w:r>
      <w:r w:rsidRPr="00394D42">
        <w:rPr>
          <w:rFonts w:ascii="Arial" w:eastAsia="Times New Roman" w:hAnsi="Arial" w:cs="Arial"/>
          <w:color w:val="2A2B2D"/>
          <w:kern w:val="0"/>
          <w:sz w:val="21"/>
          <w:szCs w:val="21"/>
          <w:lang w:eastAsia="en-GB"/>
          <w14:ligatures w14:val="none"/>
        </w:rPr>
        <w:t xml:space="preserve"> in educational programs and dropping market share, prompting the need for a collective effort to develop new strategies. Simon presented the newly developed purpose, mission, and vision statements that had been eight months in the making, along with five strategic priorities: educational evolution, commercial sustainability, </w:t>
      </w:r>
      <w:r w:rsidR="008A14F4" w:rsidRPr="00394D42">
        <w:rPr>
          <w:rFonts w:ascii="Arial" w:eastAsia="Times New Roman" w:hAnsi="Arial" w:cs="Arial"/>
          <w:color w:val="2A2B2D"/>
          <w:kern w:val="0"/>
          <w:sz w:val="21"/>
          <w:szCs w:val="21"/>
          <w:lang w:eastAsia="en-GB"/>
          <w14:ligatures w14:val="none"/>
        </w:rPr>
        <w:t>centre</w:t>
      </w:r>
      <w:r w:rsidRPr="00394D42">
        <w:rPr>
          <w:rFonts w:ascii="Arial" w:eastAsia="Times New Roman" w:hAnsi="Arial" w:cs="Arial"/>
          <w:color w:val="2A2B2D"/>
          <w:kern w:val="0"/>
          <w:sz w:val="21"/>
          <w:szCs w:val="21"/>
          <w:lang w:eastAsia="en-GB"/>
          <w14:ligatures w14:val="none"/>
        </w:rPr>
        <w:t xml:space="preserve"> of excellence, unity and purpose, and strategic partnership. The board enlisted the help of strategy consultant Alex Clifton Jones to develop these frameworks based on market analysis, faculty surveys, and interviews with board members and branch representatives. Lee outlined the agenda for the next few days, which would include sessions to gather input on how to implement these strategic priorities and leverage the collective expertise of attendees to shape the institute's future direction.</w:t>
      </w:r>
    </w:p>
    <w:p w14:paraId="41780498" w14:textId="77777777" w:rsidR="00394D42" w:rsidRPr="00394D42" w:rsidRDefault="00394D42" w:rsidP="00394D42">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394D42">
        <w:rPr>
          <w:rFonts w:ascii="Arial" w:eastAsia="Times New Roman" w:hAnsi="Arial" w:cs="Arial"/>
          <w:b/>
          <w:bCs/>
          <w:color w:val="2A2B2D"/>
          <w:kern w:val="0"/>
          <w:lang w:eastAsia="en-GB"/>
          <w14:ligatures w14:val="none"/>
        </w:rPr>
        <w:t>Summary</w:t>
      </w:r>
    </w:p>
    <w:p w14:paraId="34550CF7" w14:textId="44F995EF"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Mc</w:t>
      </w:r>
      <w:r>
        <w:rPr>
          <w:rFonts w:ascii="Arial" w:eastAsia="Times New Roman" w:hAnsi="Arial" w:cs="Arial"/>
          <w:b/>
          <w:bCs/>
          <w:color w:val="2A2B2D"/>
          <w:kern w:val="0"/>
          <w:sz w:val="21"/>
          <w:szCs w:val="21"/>
          <w:lang w:eastAsia="en-GB"/>
          <w14:ligatures w14:val="none"/>
        </w:rPr>
        <w:t xml:space="preserve">Kenzie </w:t>
      </w:r>
      <w:r w:rsidRPr="00394D42">
        <w:rPr>
          <w:rFonts w:ascii="Arial" w:eastAsia="Times New Roman" w:hAnsi="Arial" w:cs="Arial"/>
          <w:b/>
          <w:bCs/>
          <w:color w:val="2A2B2D"/>
          <w:kern w:val="0"/>
          <w:sz w:val="21"/>
          <w:szCs w:val="21"/>
          <w:lang w:eastAsia="en-GB"/>
          <w14:ligatures w14:val="none"/>
        </w:rPr>
        <w:t>Institute 10-Year Planning Symposium</w:t>
      </w:r>
    </w:p>
    <w:p w14:paraId="3DDF4017" w14:textId="6D2F1104" w:rsidR="00394D42" w:rsidRPr="00394D42" w:rsidRDefault="008A14F4"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Colin </w:t>
      </w:r>
      <w:r w:rsidR="00394D42" w:rsidRPr="00394D42">
        <w:rPr>
          <w:rFonts w:ascii="Arial" w:eastAsia="Times New Roman" w:hAnsi="Arial" w:cs="Arial"/>
          <w:color w:val="2A2B2D"/>
          <w:kern w:val="0"/>
          <w:sz w:val="21"/>
          <w:szCs w:val="21"/>
          <w:lang w:eastAsia="en-GB"/>
          <w14:ligatures w14:val="none"/>
        </w:rPr>
        <w:t>welcomed attendees to a Mc</w:t>
      </w:r>
      <w:r w:rsidR="00394D42">
        <w:rPr>
          <w:rFonts w:ascii="Arial" w:eastAsia="Times New Roman" w:hAnsi="Arial" w:cs="Arial"/>
          <w:color w:val="2A2B2D"/>
          <w:kern w:val="0"/>
          <w:sz w:val="21"/>
          <w:szCs w:val="21"/>
          <w:lang w:eastAsia="en-GB"/>
          <w14:ligatures w14:val="none"/>
        </w:rPr>
        <w:t>Kenzie</w:t>
      </w:r>
      <w:r w:rsidR="00394D42" w:rsidRPr="00394D42">
        <w:rPr>
          <w:rFonts w:ascii="Arial" w:eastAsia="Times New Roman" w:hAnsi="Arial" w:cs="Arial"/>
          <w:color w:val="2A2B2D"/>
          <w:kern w:val="0"/>
          <w:sz w:val="21"/>
          <w:szCs w:val="21"/>
          <w:lang w:eastAsia="en-GB"/>
          <w14:ligatures w14:val="none"/>
        </w:rPr>
        <w:t xml:space="preserve"> Institute symposium in Prague, emphasizing that the meeting would focus on planning strategies for the next 10 years and seeking input from the gathered experts in conservative musculoskeletal medicine. He discussed the significance of the gathering, highlighting the collective clinical knowledge present and the unifying idea of empowering people to manage their own musculoskeletal problems, inspired by Robin. </w:t>
      </w:r>
      <w:r>
        <w:rPr>
          <w:rFonts w:ascii="Arial" w:eastAsia="Times New Roman" w:hAnsi="Arial" w:cs="Arial"/>
          <w:color w:val="2A2B2D"/>
          <w:kern w:val="0"/>
          <w:sz w:val="21"/>
          <w:szCs w:val="21"/>
          <w:lang w:eastAsia="en-GB"/>
          <w14:ligatures w14:val="none"/>
        </w:rPr>
        <w:t xml:space="preserve">Colin </w:t>
      </w:r>
      <w:r w:rsidR="00394D42" w:rsidRPr="00394D42">
        <w:rPr>
          <w:rFonts w:ascii="Arial" w:eastAsia="Times New Roman" w:hAnsi="Arial" w:cs="Arial"/>
          <w:color w:val="2A2B2D"/>
          <w:kern w:val="0"/>
          <w:sz w:val="21"/>
          <w:szCs w:val="21"/>
          <w:lang w:eastAsia="en-GB"/>
          <w14:ligatures w14:val="none"/>
        </w:rPr>
        <w:t>also reflected on the importance of passion in their work, comparing it to the structured and purposeful nature of tango dancing, and noted that the institute aims to develop better structure and direction moving forward.</w:t>
      </w:r>
    </w:p>
    <w:p w14:paraId="38AA7C76"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McKenzie Institute Strategic Planning Discussion</w:t>
      </w:r>
    </w:p>
    <w:p w14:paraId="7F7586FE" w14:textId="5FE80D98" w:rsidR="00394D42" w:rsidRPr="00394D42" w:rsidRDefault="008A14F4"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Colin </w:t>
      </w:r>
      <w:r w:rsidR="00394D42" w:rsidRPr="00394D42">
        <w:rPr>
          <w:rFonts w:ascii="Arial" w:eastAsia="Times New Roman" w:hAnsi="Arial" w:cs="Arial"/>
          <w:color w:val="2A2B2D"/>
          <w:kern w:val="0"/>
          <w:sz w:val="21"/>
          <w:szCs w:val="21"/>
          <w:lang w:eastAsia="en-GB"/>
          <w14:ligatures w14:val="none"/>
        </w:rPr>
        <w:t>and Helen addressed the current downward trajectory of the McKenzie Institute and outlined efforts to develop strategic plans with help from new board members and external experts like Alex Clifton Jones and Lee</w:t>
      </w:r>
      <w:r>
        <w:rPr>
          <w:rFonts w:ascii="Arial" w:eastAsia="Times New Roman" w:hAnsi="Arial" w:cs="Arial"/>
          <w:color w:val="2A2B2D"/>
          <w:kern w:val="0"/>
          <w:sz w:val="21"/>
          <w:szCs w:val="21"/>
          <w:lang w:eastAsia="en-GB"/>
          <w14:ligatures w14:val="none"/>
        </w:rPr>
        <w:t xml:space="preserve"> Williams</w:t>
      </w:r>
      <w:r w:rsidR="00394D42" w:rsidRPr="00394D42">
        <w:rPr>
          <w:rFonts w:ascii="Arial" w:eastAsia="Times New Roman" w:hAnsi="Arial" w:cs="Arial"/>
          <w:color w:val="2A2B2D"/>
          <w:kern w:val="0"/>
          <w:sz w:val="21"/>
          <w:szCs w:val="21"/>
          <w:lang w:eastAsia="en-GB"/>
          <w14:ligatures w14:val="none"/>
        </w:rPr>
        <w:t xml:space="preserve">. They highlighted the Institute's past achievements but emphasized the need to reconnect with target audiences and adapt to increasing competition. The discussion included reflecting on personal motivations for joining and staying with the Institute, with a focus on communicating the benefits of MDT to future generations and addressing declining </w:t>
      </w:r>
      <w:r w:rsidRPr="00394D42">
        <w:rPr>
          <w:rFonts w:ascii="Arial" w:eastAsia="Times New Roman" w:hAnsi="Arial" w:cs="Arial"/>
          <w:color w:val="2A2B2D"/>
          <w:kern w:val="0"/>
          <w:sz w:val="21"/>
          <w:szCs w:val="21"/>
          <w:lang w:eastAsia="en-GB"/>
          <w14:ligatures w14:val="none"/>
        </w:rPr>
        <w:t>enrolment</w:t>
      </w:r>
      <w:r w:rsidR="00394D42" w:rsidRPr="00394D42">
        <w:rPr>
          <w:rFonts w:ascii="Arial" w:eastAsia="Times New Roman" w:hAnsi="Arial" w:cs="Arial"/>
          <w:color w:val="2A2B2D"/>
          <w:kern w:val="0"/>
          <w:sz w:val="21"/>
          <w:szCs w:val="21"/>
          <w:lang w:eastAsia="en-GB"/>
          <w14:ligatures w14:val="none"/>
        </w:rPr>
        <w:t xml:space="preserve"> in educational programs.</w:t>
      </w:r>
    </w:p>
    <w:p w14:paraId="570B95C3" w14:textId="77777777" w:rsidR="001D2193" w:rsidRDefault="001D2193"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p>
    <w:p w14:paraId="5AC8AD17" w14:textId="3C77B29A"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lastRenderedPageBreak/>
        <w:t xml:space="preserve">Educational Program </w:t>
      </w:r>
      <w:r w:rsidR="008A14F4" w:rsidRPr="00394D42">
        <w:rPr>
          <w:rFonts w:ascii="Arial" w:eastAsia="Times New Roman" w:hAnsi="Arial" w:cs="Arial"/>
          <w:b/>
          <w:bCs/>
          <w:color w:val="2A2B2D"/>
          <w:kern w:val="0"/>
          <w:sz w:val="21"/>
          <w:szCs w:val="21"/>
          <w:lang w:eastAsia="en-GB"/>
          <w14:ligatures w14:val="none"/>
        </w:rPr>
        <w:t>Enrolment</w:t>
      </w:r>
      <w:r w:rsidRPr="00394D42">
        <w:rPr>
          <w:rFonts w:ascii="Arial" w:eastAsia="Times New Roman" w:hAnsi="Arial" w:cs="Arial"/>
          <w:b/>
          <w:bCs/>
          <w:color w:val="2A2B2D"/>
          <w:kern w:val="0"/>
          <w:sz w:val="21"/>
          <w:szCs w:val="21"/>
          <w:lang w:eastAsia="en-GB"/>
          <w14:ligatures w14:val="none"/>
        </w:rPr>
        <w:t xml:space="preserve"> Decline</w:t>
      </w:r>
    </w:p>
    <w:p w14:paraId="5FA53E12" w14:textId="50DE4A12" w:rsidR="00394D42" w:rsidRPr="00394D42" w:rsidRDefault="008A14F4"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Colin </w:t>
      </w:r>
      <w:r w:rsidR="00394D42" w:rsidRPr="00394D42">
        <w:rPr>
          <w:rFonts w:ascii="Arial" w:eastAsia="Times New Roman" w:hAnsi="Arial" w:cs="Arial"/>
          <w:color w:val="2A2B2D"/>
          <w:kern w:val="0"/>
          <w:sz w:val="21"/>
          <w:szCs w:val="21"/>
          <w:lang w:eastAsia="en-GB"/>
          <w14:ligatures w14:val="none"/>
        </w:rPr>
        <w:t xml:space="preserve">discussed concerns about declining </w:t>
      </w:r>
      <w:r w:rsidRPr="00394D42">
        <w:rPr>
          <w:rFonts w:ascii="Arial" w:eastAsia="Times New Roman" w:hAnsi="Arial" w:cs="Arial"/>
          <w:color w:val="2A2B2D"/>
          <w:kern w:val="0"/>
          <w:sz w:val="21"/>
          <w:szCs w:val="21"/>
          <w:lang w:eastAsia="en-GB"/>
          <w14:ligatures w14:val="none"/>
        </w:rPr>
        <w:t>enrolment</w:t>
      </w:r>
      <w:r w:rsidR="00394D42" w:rsidRPr="00394D42">
        <w:rPr>
          <w:rFonts w:ascii="Arial" w:eastAsia="Times New Roman" w:hAnsi="Arial" w:cs="Arial"/>
          <w:color w:val="2A2B2D"/>
          <w:kern w:val="0"/>
          <w:sz w:val="21"/>
          <w:szCs w:val="21"/>
          <w:lang w:eastAsia="en-GB"/>
          <w14:ligatures w14:val="none"/>
        </w:rPr>
        <w:t xml:space="preserve"> in the </w:t>
      </w:r>
      <w:r>
        <w:rPr>
          <w:rFonts w:ascii="Arial" w:eastAsia="Times New Roman" w:hAnsi="Arial" w:cs="Arial"/>
          <w:color w:val="2A2B2D"/>
          <w:kern w:val="0"/>
          <w:sz w:val="21"/>
          <w:szCs w:val="21"/>
          <w:lang w:eastAsia="en-GB"/>
          <w14:ligatures w14:val="none"/>
        </w:rPr>
        <w:t xml:space="preserve">Diploma component of the </w:t>
      </w:r>
      <w:r w:rsidR="00394D42" w:rsidRPr="00394D42">
        <w:rPr>
          <w:rFonts w:ascii="Arial" w:eastAsia="Times New Roman" w:hAnsi="Arial" w:cs="Arial"/>
          <w:color w:val="2A2B2D"/>
          <w:kern w:val="0"/>
          <w:sz w:val="21"/>
          <w:szCs w:val="21"/>
          <w:lang w:eastAsia="en-GB"/>
          <w14:ligatures w14:val="none"/>
        </w:rPr>
        <w:t>educational program, noting that the current number of participants is at its lowest in 2006 and below the critical threshold of 8 participants needed to cover costs. He emphasized the need to address these challenges while maintaining Robin's foundational principles and modernizing the educational approach. The meeting included an ice-breaking activity where participants paired up to introduce themselves and share how their assigned images represented them, as part of building connections among team members.</w:t>
      </w:r>
    </w:p>
    <w:p w14:paraId="614B15E6"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Strategic Planning Session Introduction</w:t>
      </w:r>
    </w:p>
    <w:p w14:paraId="1893FED6" w14:textId="2EBED524" w:rsidR="00394D42" w:rsidRPr="00394D42" w:rsidRDefault="008A14F4"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Lee Williams </w:t>
      </w:r>
      <w:r w:rsidR="00394D42" w:rsidRPr="00394D42">
        <w:rPr>
          <w:rFonts w:ascii="Arial" w:eastAsia="Times New Roman" w:hAnsi="Arial" w:cs="Arial"/>
          <w:color w:val="2A2B2D"/>
          <w:kern w:val="0"/>
          <w:sz w:val="21"/>
          <w:szCs w:val="21"/>
          <w:lang w:eastAsia="en-GB"/>
          <w14:ligatures w14:val="none"/>
        </w:rPr>
        <w:t>introduced himself as a leadership coach who will help facilitate the meeting sessions and manage time effectively. He outlined the agenda for the next few days, which includes sessions on purpose, mission, and vision; strategic priorities; leveraging expertise; and a board playback session. Simon then took the stage to discuss the updated purpose, mission, and vision statements, explaining the reasoning behind revising them to better guide strategic decision-making in response to changes in the educational and clinical landscapes.</w:t>
      </w:r>
    </w:p>
    <w:p w14:paraId="00A408E6"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Musculoskeletal Care Transformation Framework</w:t>
      </w:r>
    </w:p>
    <w:p w14:paraId="2FF61907" w14:textId="19E7C3AB" w:rsidR="00394D42" w:rsidRPr="00394D42" w:rsidRDefault="008A14F4"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Simon </w:t>
      </w:r>
      <w:r w:rsidR="00394D42" w:rsidRPr="00394D42">
        <w:rPr>
          <w:rFonts w:ascii="Arial" w:eastAsia="Times New Roman" w:hAnsi="Arial" w:cs="Arial"/>
          <w:color w:val="2A2B2D"/>
          <w:kern w:val="0"/>
          <w:sz w:val="21"/>
          <w:szCs w:val="21"/>
          <w:lang w:eastAsia="en-GB"/>
          <w14:ligatures w14:val="none"/>
        </w:rPr>
        <w:t>presented a refreshed strategic framework for transforming musculoskeletal care to an active, person-</w:t>
      </w:r>
      <w:r w:rsidRPr="00394D42">
        <w:rPr>
          <w:rFonts w:ascii="Arial" w:eastAsia="Times New Roman" w:hAnsi="Arial" w:cs="Arial"/>
          <w:color w:val="2A2B2D"/>
          <w:kern w:val="0"/>
          <w:sz w:val="21"/>
          <w:szCs w:val="21"/>
          <w:lang w:eastAsia="en-GB"/>
          <w14:ligatures w14:val="none"/>
        </w:rPr>
        <w:t>cantered</w:t>
      </w:r>
      <w:r w:rsidR="00394D42" w:rsidRPr="00394D42">
        <w:rPr>
          <w:rFonts w:ascii="Arial" w:eastAsia="Times New Roman" w:hAnsi="Arial" w:cs="Arial"/>
          <w:color w:val="2A2B2D"/>
          <w:kern w:val="0"/>
          <w:sz w:val="21"/>
          <w:szCs w:val="21"/>
          <w:lang w:eastAsia="en-GB"/>
          <w14:ligatures w14:val="none"/>
        </w:rPr>
        <w:t xml:space="preserve"> self-management model, with a goal of enrolling 115,000 clinicians across MDT courses by 2035. He outlined five strategic priorities: educational evolution, commercial sustainability, </w:t>
      </w:r>
      <w:r w:rsidRPr="00394D42">
        <w:rPr>
          <w:rFonts w:ascii="Arial" w:eastAsia="Times New Roman" w:hAnsi="Arial" w:cs="Arial"/>
          <w:color w:val="2A2B2D"/>
          <w:kern w:val="0"/>
          <w:sz w:val="21"/>
          <w:szCs w:val="21"/>
          <w:lang w:eastAsia="en-GB"/>
          <w14:ligatures w14:val="none"/>
        </w:rPr>
        <w:t>centre</w:t>
      </w:r>
      <w:r w:rsidR="00394D42" w:rsidRPr="00394D42">
        <w:rPr>
          <w:rFonts w:ascii="Arial" w:eastAsia="Times New Roman" w:hAnsi="Arial" w:cs="Arial"/>
          <w:color w:val="2A2B2D"/>
          <w:kern w:val="0"/>
          <w:sz w:val="21"/>
          <w:szCs w:val="21"/>
          <w:lang w:eastAsia="en-GB"/>
          <w14:ligatures w14:val="none"/>
        </w:rPr>
        <w:t xml:space="preserve"> of excellence, unity and purpose, and strategic partnerships. </w:t>
      </w:r>
      <w:r>
        <w:rPr>
          <w:rFonts w:ascii="Arial" w:eastAsia="Times New Roman" w:hAnsi="Arial" w:cs="Arial"/>
          <w:color w:val="2A2B2D"/>
          <w:kern w:val="0"/>
          <w:sz w:val="21"/>
          <w:szCs w:val="21"/>
          <w:lang w:eastAsia="en-GB"/>
          <w14:ligatures w14:val="none"/>
        </w:rPr>
        <w:t xml:space="preserve">He </w:t>
      </w:r>
      <w:r w:rsidR="00394D42" w:rsidRPr="00394D42">
        <w:rPr>
          <w:rFonts w:ascii="Arial" w:eastAsia="Times New Roman" w:hAnsi="Arial" w:cs="Arial"/>
          <w:color w:val="2A2B2D"/>
          <w:kern w:val="0"/>
          <w:sz w:val="21"/>
          <w:szCs w:val="21"/>
          <w:lang w:eastAsia="en-GB"/>
          <w14:ligatures w14:val="none"/>
        </w:rPr>
        <w:t>explained that this framework was developed over five to six months through market analysis, faculty surveys, and workshops with the board of trustees, and now requires input from all participants to develop specific projects and initiatives.</w:t>
      </w:r>
    </w:p>
    <w:p w14:paraId="0F2AE13D"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Strategic Plan Review Meeting</w:t>
      </w:r>
    </w:p>
    <w:p w14:paraId="7B0F88E8" w14:textId="6B4A2F8A" w:rsidR="00394D42" w:rsidRPr="00394D42" w:rsidRDefault="00394D42"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394D42">
        <w:rPr>
          <w:rFonts w:ascii="Arial" w:eastAsia="Times New Roman" w:hAnsi="Arial" w:cs="Arial"/>
          <w:color w:val="2A2B2D"/>
          <w:kern w:val="0"/>
          <w:sz w:val="21"/>
          <w:szCs w:val="21"/>
          <w:lang w:eastAsia="en-GB"/>
          <w14:ligatures w14:val="none"/>
        </w:rPr>
        <w:t>The meeting focused on reviewing a strategic plan for the organization, with participants discussing the purpose, mission, and vision presented by Simon. Participants shared positive feedback on the strategic pillars, including educational evolution, commercial sustainability, and governance, while identifying marketing and declining course numbers as key areas for improvement. The group discussed the importance of strategic partnerships and strong messaging to support the mission, with participants acknowledging the need for better coordination between branches and the institute to implement the plan effectively.</w:t>
      </w:r>
    </w:p>
    <w:p w14:paraId="1E042721"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Educational Reform Strategy Discussion</w:t>
      </w:r>
    </w:p>
    <w:p w14:paraId="205DDC01" w14:textId="5CCFA106" w:rsidR="00394D42" w:rsidRPr="00394D42" w:rsidRDefault="008A14F4"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Simon</w:t>
      </w:r>
      <w:r w:rsidR="00394D42" w:rsidRPr="00394D42">
        <w:rPr>
          <w:rFonts w:ascii="Arial" w:eastAsia="Times New Roman" w:hAnsi="Arial" w:cs="Arial"/>
          <w:color w:val="2A2B2D"/>
          <w:kern w:val="0"/>
          <w:sz w:val="21"/>
          <w:szCs w:val="21"/>
          <w:lang w:eastAsia="en-GB"/>
          <w14:ligatures w14:val="none"/>
        </w:rPr>
        <w:t xml:space="preserve"> led a discussion on strategic priorities, focusing on educational reform to develop a modernized MDT educational pathway. </w:t>
      </w:r>
      <w:r>
        <w:rPr>
          <w:rFonts w:ascii="Arial" w:eastAsia="Times New Roman" w:hAnsi="Arial" w:cs="Arial"/>
          <w:color w:val="2A2B2D"/>
          <w:kern w:val="0"/>
          <w:sz w:val="21"/>
          <w:szCs w:val="21"/>
          <w:lang w:eastAsia="en-GB"/>
          <w14:ligatures w14:val="none"/>
        </w:rPr>
        <w:t>T</w:t>
      </w:r>
      <w:r w:rsidR="00394D42" w:rsidRPr="00394D42">
        <w:rPr>
          <w:rFonts w:ascii="Arial" w:eastAsia="Times New Roman" w:hAnsi="Arial" w:cs="Arial"/>
          <w:color w:val="2A2B2D"/>
          <w:kern w:val="0"/>
          <w:sz w:val="21"/>
          <w:szCs w:val="21"/>
          <w:lang w:eastAsia="en-GB"/>
          <w14:ligatures w14:val="none"/>
        </w:rPr>
        <w:t xml:space="preserve">he idea of a short-form entry product </w:t>
      </w:r>
      <w:r>
        <w:rPr>
          <w:rFonts w:ascii="Arial" w:eastAsia="Times New Roman" w:hAnsi="Arial" w:cs="Arial"/>
          <w:color w:val="2A2B2D"/>
          <w:kern w:val="0"/>
          <w:sz w:val="21"/>
          <w:szCs w:val="21"/>
          <w:lang w:eastAsia="en-GB"/>
          <w14:ligatures w14:val="none"/>
        </w:rPr>
        <w:t xml:space="preserve">for the Diploma theoretical was supported </w:t>
      </w:r>
      <w:proofErr w:type="gramStart"/>
      <w:r w:rsidR="00394D42" w:rsidRPr="00394D42">
        <w:rPr>
          <w:rFonts w:ascii="Arial" w:eastAsia="Times New Roman" w:hAnsi="Arial" w:cs="Arial"/>
          <w:color w:val="2A2B2D"/>
          <w:kern w:val="0"/>
          <w:sz w:val="21"/>
          <w:szCs w:val="21"/>
          <w:lang w:eastAsia="en-GB"/>
          <w14:ligatures w14:val="none"/>
        </w:rPr>
        <w:t>but  concerns</w:t>
      </w:r>
      <w:proofErr w:type="gramEnd"/>
      <w:r>
        <w:rPr>
          <w:rFonts w:ascii="Arial" w:eastAsia="Times New Roman" w:hAnsi="Arial" w:cs="Arial"/>
          <w:color w:val="2A2B2D"/>
          <w:kern w:val="0"/>
          <w:sz w:val="21"/>
          <w:szCs w:val="21"/>
          <w:lang w:eastAsia="en-GB"/>
          <w14:ligatures w14:val="none"/>
        </w:rPr>
        <w:t xml:space="preserve"> were expressed</w:t>
      </w:r>
      <w:r w:rsidR="00394D42" w:rsidRPr="00394D42">
        <w:rPr>
          <w:rFonts w:ascii="Arial" w:eastAsia="Times New Roman" w:hAnsi="Arial" w:cs="Arial"/>
          <w:color w:val="2A2B2D"/>
          <w:kern w:val="0"/>
          <w:sz w:val="21"/>
          <w:szCs w:val="21"/>
          <w:lang w:eastAsia="en-GB"/>
          <w14:ligatures w14:val="none"/>
        </w:rPr>
        <w:t xml:space="preserve"> about potential disruption for </w:t>
      </w:r>
      <w:r>
        <w:rPr>
          <w:rFonts w:ascii="Arial" w:eastAsia="Times New Roman" w:hAnsi="Arial" w:cs="Arial"/>
          <w:color w:val="2A2B2D"/>
          <w:kern w:val="0"/>
          <w:sz w:val="21"/>
          <w:szCs w:val="21"/>
          <w:lang w:eastAsia="en-GB"/>
          <w14:ligatures w14:val="none"/>
        </w:rPr>
        <w:t xml:space="preserve">the </w:t>
      </w:r>
      <w:proofErr w:type="gramStart"/>
      <w:r>
        <w:rPr>
          <w:rFonts w:ascii="Arial" w:eastAsia="Times New Roman" w:hAnsi="Arial" w:cs="Arial"/>
          <w:color w:val="2A2B2D"/>
          <w:kern w:val="0"/>
          <w:sz w:val="21"/>
          <w:szCs w:val="21"/>
          <w:lang w:eastAsia="en-GB"/>
          <w14:ligatures w14:val="none"/>
        </w:rPr>
        <w:t>full time</w:t>
      </w:r>
      <w:proofErr w:type="gramEnd"/>
      <w:r>
        <w:rPr>
          <w:rFonts w:ascii="Arial" w:eastAsia="Times New Roman" w:hAnsi="Arial" w:cs="Arial"/>
          <w:color w:val="2A2B2D"/>
          <w:kern w:val="0"/>
          <w:sz w:val="21"/>
          <w:szCs w:val="21"/>
          <w:lang w:eastAsia="en-GB"/>
          <w14:ligatures w14:val="none"/>
        </w:rPr>
        <w:t xml:space="preserve"> </w:t>
      </w:r>
      <w:r w:rsidR="00394D42" w:rsidRPr="00394D42">
        <w:rPr>
          <w:rFonts w:ascii="Arial" w:eastAsia="Times New Roman" w:hAnsi="Arial" w:cs="Arial"/>
          <w:color w:val="2A2B2D"/>
          <w:kern w:val="0"/>
          <w:sz w:val="21"/>
          <w:szCs w:val="21"/>
          <w:lang w:eastAsia="en-GB"/>
          <w14:ligatures w14:val="none"/>
        </w:rPr>
        <w:t xml:space="preserve">students. The group discussed creating modular micro-credentials and </w:t>
      </w:r>
      <w:proofErr w:type="gramStart"/>
      <w:r w:rsidR="00394D42" w:rsidRPr="00394D42">
        <w:rPr>
          <w:rFonts w:ascii="Arial" w:eastAsia="Times New Roman" w:hAnsi="Arial" w:cs="Arial"/>
          <w:color w:val="2A2B2D"/>
          <w:kern w:val="0"/>
          <w:sz w:val="21"/>
          <w:szCs w:val="21"/>
          <w:lang w:eastAsia="en-GB"/>
          <w14:ligatures w14:val="none"/>
        </w:rPr>
        <w:t>mini-courses</w:t>
      </w:r>
      <w:proofErr w:type="gramEnd"/>
      <w:r w:rsidR="00394D42" w:rsidRPr="00394D42">
        <w:rPr>
          <w:rFonts w:ascii="Arial" w:eastAsia="Times New Roman" w:hAnsi="Arial" w:cs="Arial"/>
          <w:color w:val="2A2B2D"/>
          <w:kern w:val="0"/>
          <w:sz w:val="21"/>
          <w:szCs w:val="21"/>
          <w:lang w:eastAsia="en-GB"/>
          <w14:ligatures w14:val="none"/>
        </w:rPr>
        <w:t xml:space="preserve"> to address different learning needs, with MI</w:t>
      </w:r>
      <w:r>
        <w:rPr>
          <w:rFonts w:ascii="Arial" w:eastAsia="Times New Roman" w:hAnsi="Arial" w:cs="Arial"/>
          <w:color w:val="2A2B2D"/>
          <w:kern w:val="0"/>
          <w:sz w:val="21"/>
          <w:szCs w:val="21"/>
          <w:lang w:eastAsia="en-GB"/>
          <w14:ligatures w14:val="none"/>
        </w:rPr>
        <w:t xml:space="preserve"> </w:t>
      </w:r>
      <w:r w:rsidR="00394D42" w:rsidRPr="00394D42">
        <w:rPr>
          <w:rFonts w:ascii="Arial" w:eastAsia="Times New Roman" w:hAnsi="Arial" w:cs="Arial"/>
          <w:color w:val="2A2B2D"/>
          <w:kern w:val="0"/>
          <w:sz w:val="21"/>
          <w:szCs w:val="21"/>
          <w:lang w:eastAsia="en-GB"/>
          <w14:ligatures w14:val="none"/>
        </w:rPr>
        <w:t xml:space="preserve">Canada emphasizing the importance of engaging loyal, </w:t>
      </w:r>
      <w:r w:rsidR="00394D42" w:rsidRPr="00394D42">
        <w:rPr>
          <w:rFonts w:ascii="Arial" w:eastAsia="Times New Roman" w:hAnsi="Arial" w:cs="Arial"/>
          <w:color w:val="2A2B2D"/>
          <w:kern w:val="0"/>
          <w:sz w:val="21"/>
          <w:szCs w:val="21"/>
          <w:lang w:eastAsia="en-GB"/>
          <w14:ligatures w14:val="none"/>
        </w:rPr>
        <w:lastRenderedPageBreak/>
        <w:t>credentialed members while being cautious about creating pathways that might lead to credentialing without full completion.</w:t>
      </w:r>
    </w:p>
    <w:p w14:paraId="4BCDE2FC"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MII Strategic Priorities Discussion</w:t>
      </w:r>
    </w:p>
    <w:p w14:paraId="3489C878" w14:textId="5773EA7B" w:rsidR="00394D42" w:rsidRPr="00394D42" w:rsidRDefault="00394D42"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394D42">
        <w:rPr>
          <w:rFonts w:ascii="Arial" w:eastAsia="Times New Roman" w:hAnsi="Arial" w:cs="Arial"/>
          <w:color w:val="2A2B2D"/>
          <w:kern w:val="0"/>
          <w:sz w:val="21"/>
          <w:szCs w:val="21"/>
          <w:lang w:eastAsia="en-GB"/>
          <w14:ligatures w14:val="none"/>
        </w:rPr>
        <w:t xml:space="preserve">The team discussed strategic priorities for MII, focusing on educational content development and commercial sustainability. </w:t>
      </w:r>
      <w:r w:rsidR="008A14F4">
        <w:rPr>
          <w:rFonts w:ascii="Arial" w:eastAsia="Times New Roman" w:hAnsi="Arial" w:cs="Arial"/>
          <w:color w:val="2A2B2D"/>
          <w:kern w:val="0"/>
          <w:sz w:val="21"/>
          <w:szCs w:val="21"/>
          <w:lang w:eastAsia="en-GB"/>
          <w14:ligatures w14:val="none"/>
        </w:rPr>
        <w:t xml:space="preserve">Spain </w:t>
      </w:r>
      <w:r w:rsidRPr="00394D42">
        <w:rPr>
          <w:rFonts w:ascii="Arial" w:eastAsia="Times New Roman" w:hAnsi="Arial" w:cs="Arial"/>
          <w:color w:val="2A2B2D"/>
          <w:kern w:val="0"/>
          <w:sz w:val="21"/>
          <w:szCs w:val="21"/>
          <w:lang w:eastAsia="en-GB"/>
          <w14:ligatures w14:val="none"/>
        </w:rPr>
        <w:t xml:space="preserve"> proposed creating short interactive videos for online learning and suggested incorporating AI tools for virtual patient training. Regarding commercial sustainability and governance, participants agreed that tiered branch support and improved internal communications should be prioritized, with MI</w:t>
      </w:r>
      <w:r w:rsidR="008A14F4">
        <w:rPr>
          <w:rFonts w:ascii="Arial" w:eastAsia="Times New Roman" w:hAnsi="Arial" w:cs="Arial"/>
          <w:color w:val="2A2B2D"/>
          <w:kern w:val="0"/>
          <w:sz w:val="21"/>
          <w:szCs w:val="21"/>
          <w:lang w:eastAsia="en-GB"/>
          <w14:ligatures w14:val="none"/>
        </w:rPr>
        <w:t xml:space="preserve"> </w:t>
      </w:r>
      <w:r w:rsidRPr="00394D42">
        <w:rPr>
          <w:rFonts w:ascii="Arial" w:eastAsia="Times New Roman" w:hAnsi="Arial" w:cs="Arial"/>
          <w:color w:val="2A2B2D"/>
          <w:kern w:val="0"/>
          <w:sz w:val="21"/>
          <w:szCs w:val="21"/>
          <w:lang w:eastAsia="en-GB"/>
          <w14:ligatures w14:val="none"/>
        </w:rPr>
        <w:t>Canada emphasizing the need for a central library of branch marketing materials and better communication with non-faculty branches. The group acknowledged that while decision-making processes have improved, there is still room for better communication with branches about MII's decisions and initiatives.</w:t>
      </w:r>
    </w:p>
    <w:p w14:paraId="24DC8527"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MDT Promotion Strategy Discussion</w:t>
      </w:r>
    </w:p>
    <w:p w14:paraId="3AECEFAD" w14:textId="685F7594" w:rsidR="00394D42" w:rsidRPr="00394D42" w:rsidRDefault="00394D42"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394D42">
        <w:rPr>
          <w:rFonts w:ascii="Arial" w:eastAsia="Times New Roman" w:hAnsi="Arial" w:cs="Arial"/>
          <w:color w:val="2A2B2D"/>
          <w:kern w:val="0"/>
          <w:sz w:val="21"/>
          <w:szCs w:val="21"/>
          <w:lang w:eastAsia="en-GB"/>
          <w14:ligatures w14:val="none"/>
        </w:rPr>
        <w:t xml:space="preserve">The team discussed priorities for promoting MDT (Mechanized Diagnosis Treatment), with social media support and involving credentialled clinicians as key focus areas. </w:t>
      </w:r>
      <w:r w:rsidR="00DB767C">
        <w:rPr>
          <w:rFonts w:ascii="Arial" w:eastAsia="Times New Roman" w:hAnsi="Arial" w:cs="Arial"/>
          <w:color w:val="2A2B2D"/>
          <w:kern w:val="0"/>
          <w:sz w:val="21"/>
          <w:szCs w:val="21"/>
          <w:lang w:eastAsia="en-GB"/>
          <w14:ligatures w14:val="none"/>
        </w:rPr>
        <w:t>Canada</w:t>
      </w:r>
      <w:r w:rsidRPr="00394D42">
        <w:rPr>
          <w:rFonts w:ascii="Arial" w:eastAsia="Times New Roman" w:hAnsi="Arial" w:cs="Arial"/>
          <w:color w:val="2A2B2D"/>
          <w:kern w:val="0"/>
          <w:sz w:val="21"/>
          <w:szCs w:val="21"/>
          <w:lang w:eastAsia="en-GB"/>
          <w14:ligatures w14:val="none"/>
        </w:rPr>
        <w:t xml:space="preserve"> emphasized targeting organizations that can affect industry change rather than just relying on social media, while </w:t>
      </w:r>
      <w:r w:rsidR="00DB767C">
        <w:rPr>
          <w:rFonts w:ascii="Arial" w:eastAsia="Times New Roman" w:hAnsi="Arial" w:cs="Arial"/>
          <w:color w:val="2A2B2D"/>
          <w:kern w:val="0"/>
          <w:sz w:val="21"/>
          <w:szCs w:val="21"/>
          <w:lang w:eastAsia="en-GB"/>
          <w14:ligatures w14:val="none"/>
        </w:rPr>
        <w:t xml:space="preserve">Spain </w:t>
      </w:r>
      <w:r w:rsidRPr="00394D42">
        <w:rPr>
          <w:rFonts w:ascii="Arial" w:eastAsia="Times New Roman" w:hAnsi="Arial" w:cs="Arial"/>
          <w:color w:val="2A2B2D"/>
          <w:kern w:val="0"/>
          <w:sz w:val="21"/>
          <w:szCs w:val="21"/>
          <w:lang w:eastAsia="en-GB"/>
          <w14:ligatures w14:val="none"/>
        </w:rPr>
        <w:t xml:space="preserve">suggested focusing on patients and doctors to create demand for MDT services. The group also addressed challenges with post-course engagement, with </w:t>
      </w:r>
      <w:r w:rsidR="00DB767C">
        <w:rPr>
          <w:rFonts w:ascii="Arial" w:eastAsia="Times New Roman" w:hAnsi="Arial" w:cs="Arial"/>
          <w:color w:val="2A2B2D"/>
          <w:kern w:val="0"/>
          <w:sz w:val="21"/>
          <w:szCs w:val="21"/>
          <w:lang w:eastAsia="en-GB"/>
          <w14:ligatures w14:val="none"/>
        </w:rPr>
        <w:t>Sweden</w:t>
      </w:r>
      <w:r w:rsidRPr="00394D42">
        <w:rPr>
          <w:rFonts w:ascii="Arial" w:eastAsia="Times New Roman" w:hAnsi="Arial" w:cs="Arial"/>
          <w:color w:val="2A2B2D"/>
          <w:kern w:val="0"/>
          <w:sz w:val="21"/>
          <w:szCs w:val="21"/>
          <w:lang w:eastAsia="en-GB"/>
          <w14:ligatures w14:val="none"/>
        </w:rPr>
        <w:t xml:space="preserve"> noting that only about 50% of participants attend follow-up sessions, and </w:t>
      </w:r>
      <w:r w:rsidR="00DB767C">
        <w:rPr>
          <w:rFonts w:ascii="Arial" w:eastAsia="Times New Roman" w:hAnsi="Arial" w:cs="Arial"/>
          <w:color w:val="2A2B2D"/>
          <w:kern w:val="0"/>
          <w:sz w:val="21"/>
          <w:szCs w:val="21"/>
          <w:lang w:eastAsia="en-GB"/>
          <w14:ligatures w14:val="none"/>
        </w:rPr>
        <w:t>Canada</w:t>
      </w:r>
      <w:r w:rsidRPr="00394D42">
        <w:rPr>
          <w:rFonts w:ascii="Arial" w:eastAsia="Times New Roman" w:hAnsi="Arial" w:cs="Arial"/>
          <w:color w:val="2A2B2D"/>
          <w:kern w:val="0"/>
          <w:sz w:val="21"/>
          <w:szCs w:val="21"/>
          <w:lang w:eastAsia="en-GB"/>
          <w14:ligatures w14:val="none"/>
        </w:rPr>
        <w:t xml:space="preserve"> suggesting making follow-up sessions mandatory before certification to improve engagement.</w:t>
      </w:r>
    </w:p>
    <w:p w14:paraId="2EB396C4"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Young Clinician Faculty Recruitment Challenges</w:t>
      </w:r>
    </w:p>
    <w:p w14:paraId="3AABABA7" w14:textId="631F5AB5" w:rsidR="00394D42" w:rsidRPr="00394D42" w:rsidRDefault="00394D42"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394D42">
        <w:rPr>
          <w:rFonts w:ascii="Arial" w:eastAsia="Times New Roman" w:hAnsi="Arial" w:cs="Arial"/>
          <w:color w:val="2A2B2D"/>
          <w:kern w:val="0"/>
          <w:sz w:val="21"/>
          <w:szCs w:val="21"/>
          <w:lang w:eastAsia="en-GB"/>
          <w14:ligatures w14:val="none"/>
        </w:rPr>
        <w:t>The group discussed challenges in recruiting and engaging younger clinicians as faculty members across different regions. MI</w:t>
      </w:r>
      <w:r w:rsidR="00DB767C">
        <w:rPr>
          <w:rFonts w:ascii="Arial" w:eastAsia="Times New Roman" w:hAnsi="Arial" w:cs="Arial"/>
          <w:color w:val="2A2B2D"/>
          <w:kern w:val="0"/>
          <w:sz w:val="21"/>
          <w:szCs w:val="21"/>
          <w:lang w:eastAsia="en-GB"/>
          <w14:ligatures w14:val="none"/>
        </w:rPr>
        <w:t xml:space="preserve"> </w:t>
      </w:r>
      <w:r w:rsidRPr="00394D42">
        <w:rPr>
          <w:rFonts w:ascii="Arial" w:eastAsia="Times New Roman" w:hAnsi="Arial" w:cs="Arial"/>
          <w:color w:val="2A2B2D"/>
          <w:kern w:val="0"/>
          <w:sz w:val="21"/>
          <w:szCs w:val="21"/>
          <w:lang w:eastAsia="en-GB"/>
          <w14:ligatures w14:val="none"/>
        </w:rPr>
        <w:t xml:space="preserve">Canada shared their experience of limited interest in faculty positions and highlighted the importance of having credentialed faculty in accessible locations. </w:t>
      </w:r>
      <w:r w:rsidR="00DB767C">
        <w:rPr>
          <w:rFonts w:ascii="Arial" w:eastAsia="Times New Roman" w:hAnsi="Arial" w:cs="Arial"/>
          <w:color w:val="2A2B2D"/>
          <w:kern w:val="0"/>
          <w:sz w:val="21"/>
          <w:szCs w:val="21"/>
          <w:lang w:eastAsia="en-GB"/>
          <w14:ligatures w14:val="none"/>
        </w:rPr>
        <w:t>Sweden</w:t>
      </w:r>
      <w:r w:rsidRPr="00394D42">
        <w:rPr>
          <w:rFonts w:ascii="Arial" w:eastAsia="Times New Roman" w:hAnsi="Arial" w:cs="Arial"/>
          <w:color w:val="2A2B2D"/>
          <w:kern w:val="0"/>
          <w:sz w:val="21"/>
          <w:szCs w:val="21"/>
          <w:lang w:eastAsia="en-GB"/>
          <w14:ligatures w14:val="none"/>
        </w:rPr>
        <w:t xml:space="preserve"> noted difficulties in attracting younger participants to conferences but mentioned a positive development with new regional networks emerging. Spain explained that low student numbers and lack of focus on credentialing make it difficult to develop the next generation of faculty. The discussion concluded with </w:t>
      </w:r>
      <w:r w:rsidR="00DB767C">
        <w:rPr>
          <w:rFonts w:ascii="Arial" w:eastAsia="Times New Roman" w:hAnsi="Arial" w:cs="Arial"/>
          <w:color w:val="2A2B2D"/>
          <w:kern w:val="0"/>
          <w:sz w:val="21"/>
          <w:szCs w:val="21"/>
          <w:lang w:eastAsia="en-GB"/>
          <w14:ligatures w14:val="none"/>
        </w:rPr>
        <w:t xml:space="preserve">Sweden </w:t>
      </w:r>
      <w:r w:rsidRPr="00394D42">
        <w:rPr>
          <w:rFonts w:ascii="Arial" w:eastAsia="Times New Roman" w:hAnsi="Arial" w:cs="Arial"/>
          <w:color w:val="2A2B2D"/>
          <w:kern w:val="0"/>
          <w:sz w:val="21"/>
          <w:szCs w:val="21"/>
          <w:lang w:eastAsia="en-GB"/>
          <w14:ligatures w14:val="none"/>
        </w:rPr>
        <w:t xml:space="preserve">highlighting the IMDT Research Foundation as a way to support MDT research and promote strategic partnerships, while </w:t>
      </w:r>
      <w:r w:rsidR="00DB767C">
        <w:rPr>
          <w:rFonts w:ascii="Arial" w:eastAsia="Times New Roman" w:hAnsi="Arial" w:cs="Arial"/>
          <w:color w:val="2A2B2D"/>
          <w:kern w:val="0"/>
          <w:sz w:val="21"/>
          <w:szCs w:val="21"/>
          <w:lang w:eastAsia="en-GB"/>
          <w14:ligatures w14:val="none"/>
        </w:rPr>
        <w:t xml:space="preserve">Spain </w:t>
      </w:r>
      <w:r w:rsidRPr="00394D42">
        <w:rPr>
          <w:rFonts w:ascii="Arial" w:eastAsia="Times New Roman" w:hAnsi="Arial" w:cs="Arial"/>
          <w:color w:val="2A2B2D"/>
          <w:kern w:val="0"/>
          <w:sz w:val="21"/>
          <w:szCs w:val="21"/>
          <w:lang w:eastAsia="en-GB"/>
          <w14:ligatures w14:val="none"/>
        </w:rPr>
        <w:t>shared ongoing efforts to establish MDT programs with universities and in public health settings.</w:t>
      </w:r>
    </w:p>
    <w:p w14:paraId="66E50653"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t>CPD Accreditation and University Partnerships</w:t>
      </w:r>
    </w:p>
    <w:p w14:paraId="7B308420" w14:textId="5802523F" w:rsidR="00394D42" w:rsidRPr="00394D42" w:rsidRDefault="00394D42"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394D42">
        <w:rPr>
          <w:rFonts w:ascii="Arial" w:eastAsia="Times New Roman" w:hAnsi="Arial" w:cs="Arial"/>
          <w:color w:val="2A2B2D"/>
          <w:kern w:val="0"/>
          <w:sz w:val="21"/>
          <w:szCs w:val="21"/>
          <w:lang w:eastAsia="en-GB"/>
          <w14:ligatures w14:val="none"/>
        </w:rPr>
        <w:t xml:space="preserve">The group discussed challenges with CPD accreditation and university partnerships for MDT courses. </w:t>
      </w:r>
      <w:r w:rsidR="00DB767C">
        <w:rPr>
          <w:rFonts w:ascii="Arial" w:eastAsia="Times New Roman" w:hAnsi="Arial" w:cs="Arial"/>
          <w:color w:val="2A2B2D"/>
          <w:kern w:val="0"/>
          <w:sz w:val="21"/>
          <w:szCs w:val="21"/>
          <w:lang w:eastAsia="en-GB"/>
          <w14:ligatures w14:val="none"/>
        </w:rPr>
        <w:t>Spain</w:t>
      </w:r>
      <w:r w:rsidRPr="00394D42">
        <w:rPr>
          <w:rFonts w:ascii="Arial" w:eastAsia="Times New Roman" w:hAnsi="Arial" w:cs="Arial"/>
          <w:color w:val="2A2B2D"/>
          <w:kern w:val="0"/>
          <w:sz w:val="21"/>
          <w:szCs w:val="21"/>
          <w:lang w:eastAsia="en-GB"/>
          <w14:ligatures w14:val="none"/>
        </w:rPr>
        <w:t xml:space="preserve"> explained that credits are important in their market due to government subsidies, and they are trying to work with universities to reach students. Canada shared that their biggest partnerships are with insurance companies and colleges, noting concerns about universities using copyrighted McKenzie educational material without proper licensing. The discussion revealed that in some regions, universities have incorporated Part A material into their programs, potentially affecting revenue for the organization, with </w:t>
      </w:r>
      <w:r w:rsidR="00DB767C">
        <w:rPr>
          <w:rFonts w:ascii="Arial" w:eastAsia="Times New Roman" w:hAnsi="Arial" w:cs="Arial"/>
          <w:color w:val="2A2B2D"/>
          <w:kern w:val="0"/>
          <w:sz w:val="21"/>
          <w:szCs w:val="21"/>
          <w:lang w:eastAsia="en-GB"/>
          <w14:ligatures w14:val="none"/>
        </w:rPr>
        <w:t xml:space="preserve">Canada </w:t>
      </w:r>
      <w:r w:rsidRPr="00394D42">
        <w:rPr>
          <w:rFonts w:ascii="Arial" w:eastAsia="Times New Roman" w:hAnsi="Arial" w:cs="Arial"/>
          <w:color w:val="2A2B2D"/>
          <w:kern w:val="0"/>
          <w:sz w:val="21"/>
          <w:szCs w:val="21"/>
          <w:lang w:eastAsia="en-GB"/>
          <w14:ligatures w14:val="none"/>
        </w:rPr>
        <w:t>expressing concern about the financial impact if universities offer Part A courses without generating income for the branch.</w:t>
      </w:r>
    </w:p>
    <w:p w14:paraId="0F49C7FF" w14:textId="77777777" w:rsidR="00394D42" w:rsidRPr="00394D42" w:rsidRDefault="00394D42" w:rsidP="00394D42">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394D42">
        <w:rPr>
          <w:rFonts w:ascii="Arial" w:eastAsia="Times New Roman" w:hAnsi="Arial" w:cs="Arial"/>
          <w:b/>
          <w:bCs/>
          <w:color w:val="2A2B2D"/>
          <w:kern w:val="0"/>
          <w:sz w:val="21"/>
          <w:szCs w:val="21"/>
          <w:lang w:eastAsia="en-GB"/>
          <w14:ligatures w14:val="none"/>
        </w:rPr>
        <w:lastRenderedPageBreak/>
        <w:t>Swedish Branch Cost Reduction Initiatives</w:t>
      </w:r>
    </w:p>
    <w:p w14:paraId="1C8A4B98" w14:textId="77777777" w:rsidR="00394D42" w:rsidRPr="00394D42" w:rsidRDefault="00394D42" w:rsidP="00394D42">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394D42">
        <w:rPr>
          <w:rFonts w:ascii="Arial" w:eastAsia="Times New Roman" w:hAnsi="Arial" w:cs="Arial"/>
          <w:color w:val="2A2B2D"/>
          <w:kern w:val="0"/>
          <w:sz w:val="21"/>
          <w:szCs w:val="21"/>
          <w:lang w:eastAsia="en-GB"/>
          <w14:ligatures w14:val="none"/>
        </w:rPr>
        <w:t>Yvonne discussed the Swedish branch's efforts to reduce fixed costs and explored the possibility of implementing a digital registration and invoicing system to streamline administrative tasks currently handled by an administrator. Thanos clarified the proposal and encouraged further discussion on how this could benefit other branches, including potential support from MII. The group reflected on the value of the strategic planning discussions and agreed to consolidate notes into key themes for the board panel the following day.</w:t>
      </w:r>
    </w:p>
    <w:p w14:paraId="0082C46A" w14:textId="77777777" w:rsidR="00394D42" w:rsidRPr="00394D42" w:rsidRDefault="00394D42" w:rsidP="00394D42">
      <w:pPr>
        <w:rPr>
          <w:rFonts w:ascii="Times New Roman" w:eastAsia="Times New Roman" w:hAnsi="Times New Roman" w:cs="Times New Roman"/>
          <w:kern w:val="0"/>
          <w:lang w:eastAsia="en-GB"/>
          <w14:ligatures w14:val="none"/>
        </w:rPr>
      </w:pPr>
    </w:p>
    <w:p w14:paraId="3B923D4C"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67BB0"/>
    <w:multiLevelType w:val="multilevel"/>
    <w:tmpl w:val="2E7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6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42"/>
    <w:rsid w:val="000855A2"/>
    <w:rsid w:val="001D2193"/>
    <w:rsid w:val="002124C2"/>
    <w:rsid w:val="00226918"/>
    <w:rsid w:val="002D45D5"/>
    <w:rsid w:val="00394D42"/>
    <w:rsid w:val="00684E4A"/>
    <w:rsid w:val="007236C1"/>
    <w:rsid w:val="008A14F4"/>
    <w:rsid w:val="00CA4304"/>
    <w:rsid w:val="00DB285B"/>
    <w:rsid w:val="00DB767C"/>
    <w:rsid w:val="00F0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B77F"/>
  <w15:chartTrackingRefBased/>
  <w15:docId w15:val="{3130B58A-DEDE-8545-9468-163ABD09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4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4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4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4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42"/>
    <w:rPr>
      <w:rFonts w:eastAsiaTheme="majorEastAsia" w:cstheme="majorBidi"/>
      <w:color w:val="272727" w:themeColor="text1" w:themeTint="D8"/>
    </w:rPr>
  </w:style>
  <w:style w:type="paragraph" w:styleId="Title">
    <w:name w:val="Title"/>
    <w:basedOn w:val="Normal"/>
    <w:next w:val="Normal"/>
    <w:link w:val="TitleChar"/>
    <w:uiPriority w:val="10"/>
    <w:qFormat/>
    <w:rsid w:val="00394D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4D42"/>
    <w:rPr>
      <w:i/>
      <w:iCs/>
      <w:color w:val="404040" w:themeColor="text1" w:themeTint="BF"/>
    </w:rPr>
  </w:style>
  <w:style w:type="paragraph" w:styleId="ListParagraph">
    <w:name w:val="List Paragraph"/>
    <w:basedOn w:val="Normal"/>
    <w:uiPriority w:val="34"/>
    <w:qFormat/>
    <w:rsid w:val="00394D42"/>
    <w:pPr>
      <w:ind w:left="720"/>
      <w:contextualSpacing/>
    </w:pPr>
  </w:style>
  <w:style w:type="character" w:styleId="IntenseEmphasis">
    <w:name w:val="Intense Emphasis"/>
    <w:basedOn w:val="DefaultParagraphFont"/>
    <w:uiPriority w:val="21"/>
    <w:qFormat/>
    <w:rsid w:val="00394D42"/>
    <w:rPr>
      <w:i/>
      <w:iCs/>
      <w:color w:val="0F4761" w:themeColor="accent1" w:themeShade="BF"/>
    </w:rPr>
  </w:style>
  <w:style w:type="paragraph" w:styleId="IntenseQuote">
    <w:name w:val="Intense Quote"/>
    <w:basedOn w:val="Normal"/>
    <w:next w:val="Normal"/>
    <w:link w:val="IntenseQuoteChar"/>
    <w:uiPriority w:val="30"/>
    <w:qFormat/>
    <w:rsid w:val="00394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42"/>
    <w:rPr>
      <w:i/>
      <w:iCs/>
      <w:color w:val="0F4761" w:themeColor="accent1" w:themeShade="BF"/>
    </w:rPr>
  </w:style>
  <w:style w:type="character" w:styleId="IntenseReference">
    <w:name w:val="Intense Reference"/>
    <w:basedOn w:val="DefaultParagraphFont"/>
    <w:uiPriority w:val="32"/>
    <w:qFormat/>
    <w:rsid w:val="00394D42"/>
    <w:rPr>
      <w:b/>
      <w:bCs/>
      <w:smallCaps/>
      <w:color w:val="0F4761" w:themeColor="accent1" w:themeShade="BF"/>
      <w:spacing w:val="5"/>
    </w:rPr>
  </w:style>
  <w:style w:type="paragraph" w:customStyle="1" w:styleId="first-level-title">
    <w:name w:val="first-level-title"/>
    <w:basedOn w:val="Normal"/>
    <w:rsid w:val="00394D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94D42"/>
  </w:style>
  <w:style w:type="character" w:styleId="Hyperlink">
    <w:name w:val="Hyperlink"/>
    <w:basedOn w:val="DefaultParagraphFont"/>
    <w:uiPriority w:val="99"/>
    <w:semiHidden/>
    <w:unhideWhenUsed/>
    <w:rsid w:val="00394D42"/>
    <w:rPr>
      <w:color w:val="0000FF"/>
      <w:u w:val="single"/>
    </w:rPr>
  </w:style>
  <w:style w:type="paragraph" w:customStyle="1" w:styleId="second-level-title">
    <w:name w:val="second-level-title"/>
    <w:basedOn w:val="Normal"/>
    <w:rsid w:val="00394D4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394D4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Head Office McKenzie Institute</cp:lastModifiedBy>
  <cp:revision>3</cp:revision>
  <dcterms:created xsi:type="dcterms:W3CDTF">2026-06-25T03:16:00Z</dcterms:created>
  <dcterms:modified xsi:type="dcterms:W3CDTF">2026-07-07T01:50:00Z</dcterms:modified>
</cp:coreProperties>
</file>