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A056388" w14:textId="77777777" w:rsidR="005A2965" w:rsidRDefault="00FA6D61" w:rsidP="00FA6D61">
      <w:pPr>
        <w:spacing w:before="360" w:after="360" w:line="420" w:lineRule="atLeast"/>
        <w:rPr>
          <w:rFonts w:ascii="Arial" w:eastAsia="Times New Roman" w:hAnsi="Arial" w:cs="Arial"/>
          <w:b/>
          <w:bCs/>
          <w:color w:val="2A2B2D"/>
          <w:spacing w:val="1"/>
          <w:kern w:val="0"/>
          <w:sz w:val="36"/>
          <w:szCs w:val="36"/>
          <w:lang w:eastAsia="en-GB"/>
          <w14:ligatures w14:val="none"/>
        </w:rPr>
      </w:pPr>
      <w:r w:rsidRPr="00FA6D61">
        <w:rPr>
          <w:rFonts w:ascii="Arial" w:eastAsia="Times New Roman" w:hAnsi="Arial" w:cs="Arial"/>
          <w:b/>
          <w:bCs/>
          <w:color w:val="2A2B2D"/>
          <w:spacing w:val="1"/>
          <w:kern w:val="0"/>
          <w:sz w:val="36"/>
          <w:szCs w:val="36"/>
          <w:lang w:eastAsia="en-GB"/>
          <w14:ligatures w14:val="none"/>
        </w:rPr>
        <w:t xml:space="preserve">Meeting </w:t>
      </w:r>
      <w:r>
        <w:rPr>
          <w:rFonts w:ascii="Arial" w:eastAsia="Times New Roman" w:hAnsi="Arial" w:cs="Arial"/>
          <w:b/>
          <w:bCs/>
          <w:color w:val="2A2B2D"/>
          <w:spacing w:val="1"/>
          <w:kern w:val="0"/>
          <w:sz w:val="36"/>
          <w:szCs w:val="36"/>
          <w:lang w:eastAsia="en-GB"/>
          <w14:ligatures w14:val="none"/>
        </w:rPr>
        <w:t xml:space="preserve">Notes: </w:t>
      </w:r>
      <w:r w:rsidRPr="00FA6D61">
        <w:rPr>
          <w:rFonts w:ascii="Arial" w:eastAsia="Times New Roman" w:hAnsi="Arial" w:cs="Arial"/>
          <w:b/>
          <w:bCs/>
          <w:color w:val="2A2B2D"/>
          <w:spacing w:val="1"/>
          <w:kern w:val="0"/>
          <w:sz w:val="36"/>
          <w:szCs w:val="36"/>
          <w:lang w:eastAsia="en-GB"/>
          <w14:ligatures w14:val="none"/>
        </w:rPr>
        <w:t xml:space="preserve">Branch Personnel </w:t>
      </w:r>
      <w:r>
        <w:rPr>
          <w:rFonts w:ascii="Arial" w:eastAsia="Times New Roman" w:hAnsi="Arial" w:cs="Arial"/>
          <w:b/>
          <w:bCs/>
          <w:color w:val="2A2B2D"/>
          <w:spacing w:val="1"/>
          <w:kern w:val="0"/>
          <w:sz w:val="36"/>
          <w:szCs w:val="36"/>
          <w:lang w:eastAsia="en-GB"/>
          <w14:ligatures w14:val="none"/>
        </w:rPr>
        <w:t>Meeting Two</w:t>
      </w:r>
    </w:p>
    <w:p w14:paraId="512C3B1C" w14:textId="77777777" w:rsidR="00610495" w:rsidRPr="00FA6D61" w:rsidRDefault="00610495" w:rsidP="00610495">
      <w:pPr>
        <w:spacing w:before="360" w:after="360"/>
        <w:rPr>
          <w:rFonts w:ascii="Arial" w:eastAsia="Times New Roman" w:hAnsi="Arial" w:cs="Arial"/>
          <w:b/>
          <w:bCs/>
          <w:color w:val="2A2B2D"/>
          <w:kern w:val="0"/>
          <w:sz w:val="30"/>
          <w:szCs w:val="30"/>
          <w:lang w:eastAsia="en-GB"/>
          <w14:ligatures w14:val="none"/>
        </w:rPr>
      </w:pPr>
      <w:r w:rsidRPr="00FA6D61">
        <w:rPr>
          <w:rFonts w:ascii="Arial" w:eastAsia="Times New Roman" w:hAnsi="Arial" w:cs="Arial"/>
          <w:b/>
          <w:bCs/>
          <w:color w:val="2A2B2D"/>
          <w:kern w:val="0"/>
          <w:sz w:val="30"/>
          <w:szCs w:val="30"/>
          <w:lang w:eastAsia="en-GB"/>
          <w14:ligatures w14:val="none"/>
        </w:rPr>
        <w:t>Recording </w:t>
      </w:r>
    </w:p>
    <w:tbl>
      <w:tblPr>
        <w:tblW w:w="5000" w:type="pct"/>
        <w:tblCellSpacing w:w="0" w:type="dxa"/>
        <w:tblCellMar>
          <w:left w:w="0" w:type="dxa"/>
          <w:right w:w="0" w:type="dxa"/>
        </w:tblCellMar>
        <w:tblLook w:val="04A0" w:firstRow="1" w:lastRow="0" w:firstColumn="1" w:lastColumn="0" w:noHBand="0" w:noVBand="1"/>
      </w:tblPr>
      <w:tblGrid>
        <w:gridCol w:w="3871"/>
        <w:gridCol w:w="5149"/>
      </w:tblGrid>
      <w:tr w:rsidR="00610495" w:rsidRPr="00FA6D61" w14:paraId="72E232A7" w14:textId="77777777" w:rsidTr="004B40FA">
        <w:trPr>
          <w:trHeight w:val="2600"/>
          <w:tblCellSpacing w:w="0" w:type="dxa"/>
        </w:trPr>
        <w:tc>
          <w:tcPr>
            <w:tcW w:w="3480" w:type="dxa"/>
            <w:vAlign w:val="center"/>
            <w:hideMark/>
          </w:tcPr>
          <w:p w14:paraId="28E49324" w14:textId="77777777" w:rsidR="00610495" w:rsidRPr="00FA6D61" w:rsidRDefault="00610495" w:rsidP="004B40FA">
            <w:pPr>
              <w:rPr>
                <w:rFonts w:ascii="Times New Roman" w:eastAsia="Times New Roman" w:hAnsi="Times New Roman" w:cs="Times New Roman"/>
                <w:kern w:val="0"/>
                <w:lang w:eastAsia="en-GB"/>
                <w14:ligatures w14:val="none"/>
              </w:rPr>
            </w:pPr>
            <w:r w:rsidRPr="00FA6D61">
              <w:rPr>
                <w:rFonts w:ascii="Times New Roman" w:eastAsia="Times New Roman" w:hAnsi="Times New Roman" w:cs="Times New Roman"/>
                <w:noProof/>
                <w:color w:val="0000FF"/>
                <w:kern w:val="0"/>
                <w:lang w:eastAsia="en-GB"/>
                <w14:ligatures w14:val="none"/>
              </w:rPr>
              <mc:AlternateContent>
                <mc:Choice Requires="wps">
                  <w:drawing>
                    <wp:inline distT="0" distB="0" distL="0" distR="0" wp14:anchorId="0DD6C81E" wp14:editId="03C7DC40">
                      <wp:extent cx="2947670" cy="1651000"/>
                      <wp:effectExtent l="0" t="0" r="0" b="0"/>
                      <wp:docPr id="1245023100" name="Rectangle 1">
                        <a:hlinkClick xmlns:a="http://schemas.openxmlformats.org/drawingml/2006/main" r:id="rId5" tooltip="&quot;https://us06web.zoom.us/launch/hub?type=recording&amp;mid=1Um9ds4nTsWAXTMaGhT2%2FQ%3D%3D&amp;origin=https%3A%2F%2Fus06web.zoom.us%2Frecording%2Fdetail%3Fmeeting_id%3D1Um9ds4nTsWAXTMaGhT2%252FQ%253D%253D&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47670" cy="165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F2A428" id="Rectangle 1" o:spid="_x0000_s1026" href="https://us06web.zoom.us/launch/hub?type=recording&amp;mid=1Um9ds4nTsWAXTMaGhT2%2FQ%3D%3D&amp;origin=https%3A%2F%2Fus06web.zoom.us%2Frecording%2Fdetail%3Fmeeting_id%3D1Um9ds4nTsWAXTMaGhT2%252FQ%253D%253D" title="&quot;https://us06web.zoom.us/launch/hub?type=recording&amp;mid=1Um9ds4nTsWAXTMaGhT2%2FQ%3D%3D&amp;origin=https%3A%2F%2Fus06web.zoom.us%2Frecording%2Fdetail%3Fmeeting_id%3D1Um9ds4nTsWAXTMaGhT2%252FQ%253D%253D&quot;" style="width:232.1pt;height:1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" o:button="t" filled="f" stroked="f">
                      <v:fill o:detectmouseclick="t"/>
                      <o:lock v:ext="edit" aspectratio="t"/>
                      <w10:anchorlock/>
                    </v:rect>
                  </w:pict>
                </mc:Fallback>
              </mc:AlternateContent>
            </w:r>
          </w:p>
        </w:tc>
        <w:tc>
          <w:tcPr>
            <w:tcW w:w="0" w:type="auto"/>
            <w:vAlign w:val="center"/>
            <w:hideMark/>
          </w:tcPr>
          <w:p w14:paraId="63ED8A1E" w14:textId="77777777" w:rsidR="00610495" w:rsidRPr="00FA6D61" w:rsidRDefault="00610495" w:rsidP="004B40FA">
            <w:pPr>
              <w:rPr>
                <w:rFonts w:ascii="Arial" w:eastAsia="Times New Roman" w:hAnsi="Arial" w:cs="Arial"/>
                <w:kern w:val="0"/>
                <w:sz w:val="21"/>
                <w:szCs w:val="21"/>
                <w:lang w:eastAsia="en-GB"/>
                <w14:ligatures w14:val="none"/>
              </w:rPr>
            </w:pPr>
            <w:r w:rsidRPr="00FA6D61">
              <w:rPr>
                <w:rFonts w:ascii="Arial" w:eastAsia="Times New Roman" w:hAnsi="Arial" w:cs="Arial"/>
                <w:kern w:val="0"/>
                <w:sz w:val="21"/>
                <w:szCs w:val="21"/>
                <w:lang w:eastAsia="en-GB"/>
                <w14:ligatures w14:val="none"/>
              </w:rPr>
              <w:t>Duration: 00:58:04 </w:t>
            </w:r>
          </w:p>
          <w:p w14:paraId="2AD88A06" w14:textId="77777777" w:rsidR="00610495" w:rsidRPr="00FA6D61" w:rsidRDefault="00610495" w:rsidP="004B40FA">
            <w:pPr>
              <w:rPr>
                <w:rFonts w:ascii="Arial" w:eastAsia="Times New Roman" w:hAnsi="Arial" w:cs="Arial"/>
                <w:kern w:val="0"/>
                <w:sz w:val="21"/>
                <w:szCs w:val="21"/>
                <w:lang w:eastAsia="en-GB"/>
                <w14:ligatures w14:val="none"/>
              </w:rPr>
            </w:pPr>
            <w:r w:rsidRPr="00FA6D61">
              <w:rPr>
                <w:rFonts w:ascii="Arial" w:eastAsia="Times New Roman" w:hAnsi="Arial" w:cs="Arial"/>
                <w:kern w:val="0"/>
                <w:sz w:val="21"/>
                <w:szCs w:val="21"/>
                <w:lang w:eastAsia="en-GB"/>
                <w14:ligatures w14:val="none"/>
              </w:rPr>
              <w:t>Shareable link: </w:t>
            </w:r>
            <w:hyperlink r:id="rId6" w:tooltip="https://us06web.zoom.us/rec/share/RLGGT7Ff7W3KlrcyiF4V-DImYfwRmkpw96uaANQjFiGdHsKjMjcLon--KuwiQ67V.5va_8TO7COBOjit4" w:history="1">
              <w:r w:rsidRPr="00FA6D61">
                <w:rPr>
                  <w:rFonts w:ascii="Arial" w:eastAsia="Times New Roman" w:hAnsi="Arial" w:cs="Arial"/>
                  <w:color w:val="0D6BDE"/>
                  <w:kern w:val="0"/>
                  <w:sz w:val="21"/>
                  <w:szCs w:val="21"/>
                  <w:lang w:eastAsia="en-GB"/>
                  <w14:ligatures w14:val="none"/>
                </w:rPr>
                <w:t>https://us06web.zoom.us/rec/share/RLGGT7Ff7W3KlrcyiF4V-DImYfwRmkpw96uaANQjFiGdHsKjMjcLon--KuwiQ67V.5va_8TO7COBOjit4 </w:t>
              </w:r>
            </w:hyperlink>
          </w:p>
          <w:p w14:paraId="5033DBF3" w14:textId="77777777" w:rsidR="00610495" w:rsidRPr="00FA6D61" w:rsidRDefault="00610495" w:rsidP="004B40FA">
            <w:pPr>
              <w:rPr>
                <w:rFonts w:ascii="Arial" w:eastAsia="Times New Roman" w:hAnsi="Arial" w:cs="Arial"/>
                <w:kern w:val="0"/>
                <w:sz w:val="21"/>
                <w:szCs w:val="21"/>
                <w:lang w:eastAsia="en-GB"/>
                <w14:ligatures w14:val="none"/>
              </w:rPr>
            </w:pPr>
            <w:r w:rsidRPr="00FA6D61">
              <w:rPr>
                <w:rFonts w:ascii="Arial" w:eastAsia="Times New Roman" w:hAnsi="Arial" w:cs="Arial"/>
                <w:kern w:val="0"/>
                <w:sz w:val="21"/>
                <w:szCs w:val="21"/>
                <w:lang w:eastAsia="en-GB"/>
                <w14:ligatures w14:val="none"/>
              </w:rPr>
              <w:t>Passcode: 69w+gHpW </w:t>
            </w:r>
          </w:p>
          <w:p w14:paraId="7089D5F6" w14:textId="77777777" w:rsidR="00610495" w:rsidRPr="00FA6D61" w:rsidRDefault="00610495" w:rsidP="004B40FA">
            <w:pPr>
              <w:rPr>
                <w:rFonts w:ascii="Arial" w:eastAsia="Times New Roman" w:hAnsi="Arial" w:cs="Arial"/>
                <w:kern w:val="0"/>
                <w:sz w:val="21"/>
                <w:szCs w:val="21"/>
                <w:lang w:eastAsia="en-GB"/>
                <w14:ligatures w14:val="none"/>
              </w:rPr>
            </w:pPr>
            <w:hyperlink r:id="rId7" w:tgtFrame="_blank" w:tooltip="https://us06web.zoom.us/launch/hub?type=recording&amp;mid=1Um9ds4nTsWAXTMaGhT2%2FQ%3D%3D&amp;origin=https%3A%2F%2Fus06web.zoom.us%2Frecording%2Fdetail%3Fmeeting_id%3D1Um9ds4nTsWAXTMaGhT2%252FQ%253D%253D" w:history="1">
              <w:r w:rsidRPr="00FA6D61">
                <w:rPr>
                  <w:rFonts w:ascii="Arial" w:eastAsia="Times New Roman" w:hAnsi="Arial" w:cs="Arial"/>
                  <w:color w:val="0D6BDE"/>
                  <w:kern w:val="0"/>
                  <w:sz w:val="21"/>
                  <w:szCs w:val="21"/>
                  <w:lang w:eastAsia="en-GB"/>
                  <w14:ligatures w14:val="none"/>
                </w:rPr>
                <w:t>View in Zoom</w:t>
              </w:r>
            </w:hyperlink>
          </w:p>
        </w:tc>
      </w:tr>
    </w:tbl>
    <w:p w14:paraId="6ABE2D45" w14:textId="77777777" w:rsidR="00610495" w:rsidRPr="00FA6D61" w:rsidRDefault="00610495" w:rsidP="00610495">
      <w:pPr>
        <w:rPr>
          <w:rFonts w:ascii="Times New Roman" w:eastAsia="Times New Roman" w:hAnsi="Times New Roman" w:cs="Times New Roman"/>
          <w:vanish/>
          <w:kern w:val="0"/>
          <w:lang w:eastAsia="en-GB"/>
          <w14:ligatures w14:val="none"/>
        </w:rPr>
      </w:pPr>
    </w:p>
    <w:tbl>
      <w:tblPr>
        <w:tblW w:w="9360" w:type="dxa"/>
        <w:tblCellSpacing w:w="15" w:type="dxa"/>
        <w:tblCellMar>
          <w:top w:w="360" w:type="dxa"/>
          <w:left w:w="15" w:type="dxa"/>
          <w:bottom w:w="15" w:type="dxa"/>
          <w:right w:w="15" w:type="dxa"/>
        </w:tblCellMar>
        <w:tblLook w:val="04A0" w:firstRow="1" w:lastRow="0" w:firstColumn="1" w:lastColumn="0" w:noHBand="0" w:noVBand="1"/>
      </w:tblPr>
      <w:tblGrid>
        <w:gridCol w:w="9360"/>
      </w:tblGrid>
      <w:tr w:rsidR="00610495" w:rsidRPr="00FA6D61" w14:paraId="336D9415" w14:textId="77777777" w:rsidTr="004B40FA">
        <w:trPr>
          <w:tblCellSpacing w:w="15" w:type="dxa"/>
        </w:trPr>
        <w:tc>
          <w:tcPr>
            <w:tcW w:w="0" w:type="auto"/>
            <w:tcBorders>
              <w:top w:val="single" w:sz="6" w:space="0" w:color="DFE3E8"/>
            </w:tcBorders>
            <w:vAlign w:val="center"/>
            <w:hideMark/>
          </w:tcPr>
          <w:p w14:paraId="1CDBB2F8" w14:textId="77777777" w:rsidR="00610495" w:rsidRPr="00FA6D61" w:rsidRDefault="00610495" w:rsidP="004B40FA">
            <w:pPr>
              <w:rPr>
                <w:rFonts w:ascii="Arial" w:eastAsia="Times New Roman" w:hAnsi="Arial" w:cs="Arial"/>
                <w:color w:val="2A2B2D"/>
                <w:kern w:val="0"/>
                <w:sz w:val="21"/>
                <w:szCs w:val="21"/>
                <w:lang w:eastAsia="en-GB"/>
                <w14:ligatures w14:val="none"/>
              </w:rPr>
            </w:pPr>
          </w:p>
        </w:tc>
      </w:tr>
    </w:tbl>
    <w:p w14:paraId="73424A60" w14:textId="42567C27" w:rsidR="00610495" w:rsidRDefault="00610495" w:rsidP="00FA6D61">
      <w:pPr>
        <w:spacing w:before="360" w:after="360" w:line="420" w:lineRule="atLeast"/>
        <w:rPr>
          <w:rFonts w:ascii="Arial" w:eastAsia="Times New Roman" w:hAnsi="Arial" w:cs="Arial"/>
          <w:b/>
          <w:bCs/>
          <w:color w:val="2A2B2D"/>
          <w:spacing w:val="1"/>
          <w:kern w:val="0"/>
          <w:sz w:val="36"/>
          <w:szCs w:val="36"/>
          <w:lang w:eastAsia="en-GB"/>
          <w14:ligatures w14:val="none"/>
        </w:rPr>
      </w:pPr>
    </w:p>
    <w:p w14:paraId="0663377F" w14:textId="68A73FAA" w:rsidR="00FA6D61" w:rsidRPr="00FA6D61" w:rsidRDefault="005A2965" w:rsidP="00FA6D61">
      <w:pPr>
        <w:spacing w:before="360" w:after="360" w:line="420" w:lineRule="atLeast"/>
        <w:rPr>
          <w:rFonts w:ascii="Arial" w:eastAsia="Times New Roman" w:hAnsi="Arial" w:cs="Arial"/>
          <w:b/>
          <w:bCs/>
          <w:color w:val="2A2B2D"/>
          <w:spacing w:val="1"/>
          <w:kern w:val="0"/>
          <w:sz w:val="36"/>
          <w:szCs w:val="36"/>
          <w:lang w:eastAsia="en-GB"/>
          <w14:ligatures w14:val="none"/>
        </w:rPr>
      </w:pPr>
      <w:r>
        <w:rPr>
          <w:rFonts w:ascii="Arial" w:eastAsia="Times New Roman" w:hAnsi="Arial" w:cs="Arial"/>
          <w:b/>
          <w:bCs/>
          <w:color w:val="2A2B2D"/>
          <w:spacing w:val="1"/>
          <w:kern w:val="0"/>
          <w:sz w:val="36"/>
          <w:szCs w:val="36"/>
          <w:lang w:eastAsia="en-GB"/>
          <w14:ligatures w14:val="none"/>
        </w:rPr>
        <w:t>Marketing ( continued)</w:t>
      </w:r>
      <w:r w:rsidR="00FA6D61">
        <w:rPr>
          <w:rFonts w:ascii="Arial" w:eastAsia="Times New Roman" w:hAnsi="Arial" w:cs="Arial"/>
          <w:b/>
          <w:bCs/>
          <w:color w:val="2A2B2D"/>
          <w:spacing w:val="1"/>
          <w:kern w:val="0"/>
          <w:sz w:val="36"/>
          <w:szCs w:val="36"/>
          <w:lang w:eastAsia="en-GB"/>
          <w14:ligatures w14:val="none"/>
        </w:rPr>
        <w:t xml:space="preserve"> </w:t>
      </w:r>
    </w:p>
    <w:p w14:paraId="4FA386F1" w14:textId="77777777" w:rsidR="00FA6D61" w:rsidRPr="00FA6D61" w:rsidRDefault="00FA6D61" w:rsidP="00FA6D61">
      <w:pPr>
        <w:rPr>
          <w:rFonts w:ascii="Times New Roman" w:eastAsia="Times New Roman" w:hAnsi="Times New Roman" w:cs="Times New Roman"/>
          <w:vanish/>
          <w:kern w:val="0"/>
          <w:lang w:eastAsia="en-GB"/>
          <w14:ligatures w14:val="none"/>
        </w:rPr>
      </w:pPr>
    </w:p>
    <w:tbl>
      <w:tblPr>
        <w:tblW w:w="5000" w:type="pct"/>
        <w:tblCellSpacing w:w="0" w:type="dxa"/>
        <w:tblCellMar>
          <w:left w:w="0" w:type="dxa"/>
          <w:right w:w="0" w:type="dxa"/>
        </w:tblCellMar>
        <w:tblLook w:val="04A0" w:firstRow="1" w:lastRow="0" w:firstColumn="1" w:lastColumn="0" w:noHBand="0" w:noVBand="1"/>
      </w:tblPr>
      <w:tblGrid>
        <w:gridCol w:w="9020"/>
      </w:tblGrid>
      <w:tr w:rsidR="00FA6D61" w:rsidRPr="00FA6D61" w14:paraId="7BC7E029" w14:textId="77777777">
        <w:trPr>
          <w:tblCellSpacing w:w="0" w:type="dxa"/>
        </w:trPr>
        <w:tc>
          <w:tcPr>
            <w:tcW w:w="0" w:type="auto"/>
            <w:tcBorders>
              <w:top w:val="single" w:sz="6" w:space="0" w:color="DFE3E8"/>
            </w:tcBorders>
            <w:vAlign w:val="center"/>
            <w:hideMark/>
          </w:tcPr>
          <w:p w14:paraId="4F7CA4B7" w14:textId="77777777" w:rsidR="00FA6D61" w:rsidRPr="00FA6D61" w:rsidRDefault="00FA6D61" w:rsidP="00FA6D61">
            <w:pPr>
              <w:rPr>
                <w:rFonts w:ascii="Times New Roman" w:eastAsia="Times New Roman" w:hAnsi="Times New Roman" w:cs="Times New Roman"/>
                <w:kern w:val="0"/>
                <w:lang w:eastAsia="en-GB"/>
                <w14:ligatures w14:val="none"/>
              </w:rPr>
            </w:pPr>
          </w:p>
        </w:tc>
      </w:tr>
    </w:tbl>
    <w:p w14:paraId="27C32619" w14:textId="77777777" w:rsidR="00FA6D61" w:rsidRPr="00FA6D61" w:rsidRDefault="00FA6D61" w:rsidP="00FA6D61">
      <w:pPr>
        <w:rPr>
          <w:rFonts w:ascii="Times New Roman" w:eastAsia="Times New Roman" w:hAnsi="Times New Roman" w:cs="Times New Roman"/>
          <w:vanish/>
          <w:kern w:val="0"/>
          <w:lang w:eastAsia="en-GB"/>
          <w14:ligatures w14:val="none"/>
        </w:rPr>
      </w:pPr>
    </w:p>
    <w:p w14:paraId="06137552" w14:textId="77777777" w:rsidR="00FA6D61" w:rsidRPr="00FA6D61" w:rsidRDefault="00FA6D61" w:rsidP="00FA6D61">
      <w:pPr>
        <w:spacing w:before="360" w:after="360"/>
        <w:rPr>
          <w:rFonts w:ascii="Arial" w:eastAsia="Times New Roman" w:hAnsi="Arial" w:cs="Arial"/>
          <w:b/>
          <w:bCs/>
          <w:color w:val="2A2B2D"/>
          <w:kern w:val="0"/>
          <w:sz w:val="30"/>
          <w:szCs w:val="30"/>
          <w:lang w:eastAsia="en-GB"/>
          <w14:ligatures w14:val="none"/>
        </w:rPr>
      </w:pPr>
      <w:r w:rsidRPr="00FA6D61">
        <w:rPr>
          <w:rFonts w:ascii="Arial" w:eastAsia="Times New Roman" w:hAnsi="Arial" w:cs="Arial"/>
          <w:b/>
          <w:bCs/>
          <w:color w:val="2A2B2D"/>
          <w:kern w:val="0"/>
          <w:sz w:val="30"/>
          <w:szCs w:val="30"/>
          <w:lang w:eastAsia="en-GB"/>
          <w14:ligatures w14:val="none"/>
        </w:rPr>
        <w:t>Meeting summary </w:t>
      </w:r>
    </w:p>
    <w:p w14:paraId="33888F93" w14:textId="77777777" w:rsidR="00FA6D61" w:rsidRPr="00FA6D61" w:rsidRDefault="00FA6D61" w:rsidP="00FA6D61">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FA6D61">
        <w:rPr>
          <w:rFonts w:ascii="Arial" w:eastAsia="Times New Roman" w:hAnsi="Arial" w:cs="Arial"/>
          <w:b/>
          <w:bCs/>
          <w:color w:val="2A2B2D"/>
          <w:kern w:val="0"/>
          <w:lang w:eastAsia="en-GB"/>
          <w14:ligatures w14:val="none"/>
        </w:rPr>
        <w:t>Quick recap</w:t>
      </w:r>
    </w:p>
    <w:p w14:paraId="18F8CA81" w14:textId="180C95D3" w:rsidR="00FA6D61" w:rsidRPr="00FA6D61" w:rsidRDefault="00FA6D61" w:rsidP="00FA6D61">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FA6D61">
        <w:rPr>
          <w:rFonts w:ascii="Arial" w:eastAsia="Times New Roman" w:hAnsi="Arial" w:cs="Arial"/>
          <w:color w:val="2A2B2D"/>
          <w:kern w:val="0"/>
          <w:sz w:val="21"/>
          <w:szCs w:val="21"/>
          <w:lang w:eastAsia="en-GB"/>
          <w14:ligatures w14:val="none"/>
        </w:rPr>
        <w:t>The meeting focused on discussing marketing strategies and tools for Mc</w:t>
      </w:r>
      <w:r w:rsidR="005A2965">
        <w:rPr>
          <w:rFonts w:ascii="Arial" w:eastAsia="Times New Roman" w:hAnsi="Arial" w:cs="Arial"/>
          <w:color w:val="2A2B2D"/>
          <w:kern w:val="0"/>
          <w:sz w:val="21"/>
          <w:szCs w:val="21"/>
          <w:lang w:eastAsia="en-GB"/>
          <w14:ligatures w14:val="none"/>
        </w:rPr>
        <w:t>K</w:t>
      </w:r>
      <w:r w:rsidRPr="00FA6D61">
        <w:rPr>
          <w:rFonts w:ascii="Arial" w:eastAsia="Times New Roman" w:hAnsi="Arial" w:cs="Arial"/>
          <w:color w:val="2A2B2D"/>
          <w:kern w:val="0"/>
          <w:sz w:val="21"/>
          <w:szCs w:val="21"/>
          <w:lang w:eastAsia="en-GB"/>
          <w14:ligatures w14:val="none"/>
        </w:rPr>
        <w:t xml:space="preserve">enzie branches, with particular emphasis on email marketing and webinar campaigns to build databases of potential customers. Participants shared their experiences using email platforms like Bravo and Mailchimp, discussing how they automate campaigns, track metrics like open rates and click-throughs, and import contact lists from events and conferences. The discussion covered strategies for running webinars, including both thematic webinars and regular overview sessions, with </w:t>
      </w:r>
      <w:r w:rsidR="005A2965">
        <w:rPr>
          <w:rFonts w:ascii="Arial" w:eastAsia="Times New Roman" w:hAnsi="Arial" w:cs="Arial"/>
          <w:color w:val="2A2B2D"/>
          <w:kern w:val="0"/>
          <w:sz w:val="21"/>
          <w:szCs w:val="21"/>
          <w:lang w:eastAsia="en-GB"/>
          <w14:ligatures w14:val="none"/>
        </w:rPr>
        <w:t xml:space="preserve">Belgium </w:t>
      </w:r>
      <w:r w:rsidRPr="00FA6D61">
        <w:rPr>
          <w:rFonts w:ascii="Arial" w:eastAsia="Times New Roman" w:hAnsi="Arial" w:cs="Arial"/>
          <w:color w:val="2A2B2D"/>
          <w:kern w:val="0"/>
          <w:sz w:val="21"/>
          <w:szCs w:val="21"/>
          <w:lang w:eastAsia="en-GB"/>
          <w14:ligatures w14:val="none"/>
        </w:rPr>
        <w:t xml:space="preserve">reporting conversion rates of 3-7% from webinar attendees to course </w:t>
      </w:r>
      <w:r w:rsidR="005A2965" w:rsidRPr="00FA6D61">
        <w:rPr>
          <w:rFonts w:ascii="Arial" w:eastAsia="Times New Roman" w:hAnsi="Arial" w:cs="Arial"/>
          <w:color w:val="2A2B2D"/>
          <w:kern w:val="0"/>
          <w:sz w:val="21"/>
          <w:szCs w:val="21"/>
          <w:lang w:eastAsia="en-GB"/>
          <w14:ligatures w14:val="none"/>
        </w:rPr>
        <w:t>enrolment</w:t>
      </w:r>
      <w:r w:rsidRPr="00FA6D61">
        <w:rPr>
          <w:rFonts w:ascii="Arial" w:eastAsia="Times New Roman" w:hAnsi="Arial" w:cs="Arial"/>
          <w:color w:val="2A2B2D"/>
          <w:kern w:val="0"/>
          <w:sz w:val="21"/>
          <w:szCs w:val="21"/>
          <w:lang w:eastAsia="en-GB"/>
          <w14:ligatures w14:val="none"/>
        </w:rPr>
        <w:t xml:space="preserve">. Branches shared their approaches to creating engaging content, offering free resources as incentives, and managing privacy compliance when collecting email addresses. The conversation also touched on resource sharing between branches, including the possibility of recording webinars and sharing them as templates, as well as the potential </w:t>
      </w:r>
      <w:r w:rsidR="005A2965">
        <w:rPr>
          <w:rFonts w:ascii="Arial" w:eastAsia="Times New Roman" w:hAnsi="Arial" w:cs="Arial"/>
          <w:color w:val="2A2B2D"/>
          <w:kern w:val="0"/>
          <w:sz w:val="21"/>
          <w:szCs w:val="21"/>
          <w:lang w:eastAsia="en-GB"/>
          <w14:ligatures w14:val="none"/>
        </w:rPr>
        <w:t>to</w:t>
      </w:r>
      <w:r w:rsidRPr="00FA6D61">
        <w:rPr>
          <w:rFonts w:ascii="Arial" w:eastAsia="Times New Roman" w:hAnsi="Arial" w:cs="Arial"/>
          <w:color w:val="2A2B2D"/>
          <w:kern w:val="0"/>
          <w:sz w:val="21"/>
          <w:szCs w:val="21"/>
          <w:lang w:eastAsia="en-GB"/>
          <w14:ligatures w14:val="none"/>
        </w:rPr>
        <w:t xml:space="preserve"> support smaller branches by providing </w:t>
      </w:r>
      <w:r w:rsidR="005A2965">
        <w:rPr>
          <w:rFonts w:ascii="Arial" w:eastAsia="Times New Roman" w:hAnsi="Arial" w:cs="Arial"/>
          <w:color w:val="2A2B2D"/>
          <w:kern w:val="0"/>
          <w:sz w:val="21"/>
          <w:szCs w:val="21"/>
          <w:lang w:eastAsia="en-GB"/>
          <w14:ligatures w14:val="none"/>
        </w:rPr>
        <w:t>F</w:t>
      </w:r>
      <w:r w:rsidRPr="00FA6D61">
        <w:rPr>
          <w:rFonts w:ascii="Arial" w:eastAsia="Times New Roman" w:hAnsi="Arial" w:cs="Arial"/>
          <w:color w:val="2A2B2D"/>
          <w:kern w:val="0"/>
          <w:sz w:val="21"/>
          <w:szCs w:val="21"/>
          <w:lang w:eastAsia="en-GB"/>
          <w14:ligatures w14:val="none"/>
        </w:rPr>
        <w:t>aculty for webinars and creating marketing materials like posters and infographics.</w:t>
      </w:r>
    </w:p>
    <w:p w14:paraId="1B7D7103" w14:textId="77777777" w:rsidR="00FA6D61" w:rsidRPr="00FA6D61" w:rsidRDefault="00FA6D61" w:rsidP="00FA6D61">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FA6D61">
        <w:rPr>
          <w:rFonts w:ascii="Arial" w:eastAsia="Times New Roman" w:hAnsi="Arial" w:cs="Arial"/>
          <w:b/>
          <w:bCs/>
          <w:color w:val="2A2B2D"/>
          <w:kern w:val="0"/>
          <w:lang w:eastAsia="en-GB"/>
          <w14:ligatures w14:val="none"/>
        </w:rPr>
        <w:t>Next steps</w:t>
      </w:r>
    </w:p>
    <w:p w14:paraId="5981E812" w14:textId="7963F0F1" w:rsidR="005A2965" w:rsidRPr="005A2965" w:rsidRDefault="005A2965" w:rsidP="005A2965">
      <w:pPr>
        <w:spacing w:before="100" w:beforeAutospacing="1" w:after="100" w:afterAutospacing="1"/>
        <w:rPr>
          <w:rFonts w:ascii="Arial" w:eastAsia="Times New Roman" w:hAnsi="Arial" w:cs="Arial"/>
          <w:b/>
          <w:bCs/>
          <w:color w:val="2A2B2D"/>
          <w:kern w:val="0"/>
          <w:sz w:val="21"/>
          <w:szCs w:val="21"/>
          <w:lang w:eastAsia="en-GB"/>
          <w14:ligatures w14:val="none"/>
        </w:rPr>
      </w:pPr>
      <w:r w:rsidRPr="005A2965">
        <w:rPr>
          <w:b/>
          <w:bCs/>
        </w:rPr>
        <w:t>Tanya</w:t>
      </w:r>
    </w:p>
    <w:p w14:paraId="39F12959" w14:textId="77777777" w:rsidR="00FA6D61" w:rsidRPr="00FA6D61" w:rsidRDefault="00FA6D61" w:rsidP="00FA6D61">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8" w:tooltip="https://tasks.zoom.us/?meetingId=1Um9ds4nTsWAXTMaGhT2%2FQ%3D%3D&amp;stepId=4eb1c33f-6671-11f1-9b77-fa6e578e8d1b" w:history="1">
        <w:r w:rsidRPr="00FA6D61">
          <w:rPr>
            <w:rFonts w:ascii="Arial" w:eastAsia="Times New Roman" w:hAnsi="Arial" w:cs="Arial"/>
            <w:color w:val="0000FF"/>
            <w:kern w:val="0"/>
            <w:sz w:val="21"/>
            <w:szCs w:val="21"/>
            <w:u w:val="single"/>
            <w:lang w:eastAsia="en-GB"/>
            <w14:ligatures w14:val="none"/>
          </w:rPr>
          <w:t>Create and share some "gift" resources (posters, infographics) that branches can use for their webinars and marketing.</w:t>
        </w:r>
      </w:hyperlink>
    </w:p>
    <w:p w14:paraId="73CC0090" w14:textId="77777777" w:rsidR="00FA6D61" w:rsidRPr="00FA6D61" w:rsidRDefault="00FA6D61" w:rsidP="00FA6D61">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FA6D61">
        <w:rPr>
          <w:rFonts w:ascii="Arial" w:eastAsia="Times New Roman" w:hAnsi="Arial" w:cs="Arial"/>
          <w:b/>
          <w:bCs/>
          <w:color w:val="2A2B2D"/>
          <w:kern w:val="0"/>
          <w:sz w:val="21"/>
          <w:szCs w:val="21"/>
          <w:lang w:eastAsia="en-GB"/>
          <w14:ligatures w14:val="none"/>
        </w:rPr>
        <w:t>Marissa</w:t>
      </w:r>
    </w:p>
    <w:p w14:paraId="743E8E38" w14:textId="77777777" w:rsidR="00FA6D61" w:rsidRPr="00FA6D61" w:rsidRDefault="00FA6D61" w:rsidP="00FA6D61">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9" w:tooltip="https://tasks.zoom.us/?meetingId=1Um9ds4nTsWAXTMaGhT2%2FQ%3D%3D&amp;stepId=4eb1c4f4-6671-11f1-bd69-fa6e578e8d1b" w:history="1">
        <w:r w:rsidRPr="00FA6D61">
          <w:rPr>
            <w:rFonts w:ascii="Arial" w:eastAsia="Times New Roman" w:hAnsi="Arial" w:cs="Arial"/>
            <w:color w:val="0000FF"/>
            <w:kern w:val="0"/>
            <w:sz w:val="21"/>
            <w:szCs w:val="21"/>
            <w:u w:val="single"/>
            <w:lang w:eastAsia="en-GB"/>
            <w14:ligatures w14:val="none"/>
          </w:rPr>
          <w:t>Share recorded webinars from the US as files with other branches.</w:t>
        </w:r>
      </w:hyperlink>
    </w:p>
    <w:p w14:paraId="1EE2E891" w14:textId="77777777" w:rsidR="00FA6D61" w:rsidRPr="00FA6D61" w:rsidRDefault="00FA6D61" w:rsidP="00FA6D61">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FA6D61">
        <w:rPr>
          <w:rFonts w:ascii="Arial" w:eastAsia="Times New Roman" w:hAnsi="Arial" w:cs="Arial"/>
          <w:b/>
          <w:bCs/>
          <w:color w:val="2A2B2D"/>
          <w:kern w:val="0"/>
          <w:sz w:val="21"/>
          <w:szCs w:val="21"/>
          <w:lang w:eastAsia="en-GB"/>
          <w14:ligatures w14:val="none"/>
        </w:rPr>
        <w:t>Collaboration</w:t>
      </w:r>
    </w:p>
    <w:p w14:paraId="0200BDA6" w14:textId="77777777" w:rsidR="00FA6D61" w:rsidRPr="00FA6D61" w:rsidRDefault="00FA6D61" w:rsidP="00FA6D61">
      <w:pPr>
        <w:numPr>
          <w:ilvl w:val="0"/>
          <w:numId w:val="3"/>
        </w:numPr>
        <w:spacing w:before="100" w:beforeAutospacing="1" w:after="100" w:afterAutospacing="1"/>
        <w:rPr>
          <w:rFonts w:ascii="Arial" w:eastAsia="Times New Roman" w:hAnsi="Arial" w:cs="Arial"/>
          <w:color w:val="2A2B2D"/>
          <w:kern w:val="0"/>
          <w:sz w:val="21"/>
          <w:szCs w:val="21"/>
          <w:lang w:eastAsia="en-GB"/>
          <w14:ligatures w14:val="none"/>
        </w:rPr>
      </w:pPr>
      <w:hyperlink r:id="rId10" w:tooltip="https://tasks.zoom.us/?meetingId=1Um9ds4nTsWAXTMaGhT2%2FQ%3D%3D&amp;stepId=4eb1c66b-6671-11f1-8a0d-fa6e578e8d1b" w:history="1">
        <w:r w:rsidRPr="00FA6D61">
          <w:rPr>
            <w:rFonts w:ascii="Arial" w:eastAsia="Times New Roman" w:hAnsi="Arial" w:cs="Arial"/>
            <w:color w:val="0000FF"/>
            <w:kern w:val="0"/>
            <w:sz w:val="21"/>
            <w:szCs w:val="21"/>
            <w:u w:val="single"/>
            <w:lang w:eastAsia="en-GB"/>
            <w14:ligatures w14:val="none"/>
          </w:rPr>
          <w:t>All Branches: Consider implementing a backend marketing funnel strategy, including email campaigns and database building.</w:t>
        </w:r>
      </w:hyperlink>
    </w:p>
    <w:p w14:paraId="71783AE8" w14:textId="77777777" w:rsidR="00FA6D61" w:rsidRPr="00FA6D61" w:rsidRDefault="00FA6D61" w:rsidP="00FA6D61">
      <w:pPr>
        <w:numPr>
          <w:ilvl w:val="0"/>
          <w:numId w:val="3"/>
        </w:numPr>
        <w:spacing w:before="100" w:beforeAutospacing="1" w:after="100" w:afterAutospacing="1"/>
        <w:rPr>
          <w:rFonts w:ascii="Arial" w:eastAsia="Times New Roman" w:hAnsi="Arial" w:cs="Arial"/>
          <w:color w:val="2A2B2D"/>
          <w:kern w:val="0"/>
          <w:sz w:val="21"/>
          <w:szCs w:val="21"/>
          <w:lang w:eastAsia="en-GB"/>
          <w14:ligatures w14:val="none"/>
        </w:rPr>
      </w:pPr>
      <w:hyperlink r:id="rId11" w:tooltip="https://tasks.zoom.us/?meetingId=1Um9ds4nTsWAXTMaGhT2%2FQ%3D%3D&amp;stepId=4eb1c7bf-6671-11f1-8a8c-fa6e578e8d1b" w:history="1">
        <w:r w:rsidRPr="00FA6D61">
          <w:rPr>
            <w:rFonts w:ascii="Arial" w:eastAsia="Times New Roman" w:hAnsi="Arial" w:cs="Arial"/>
            <w:color w:val="0000FF"/>
            <w:kern w:val="0"/>
            <w:sz w:val="21"/>
            <w:szCs w:val="21"/>
            <w:u w:val="single"/>
            <w:lang w:eastAsia="en-GB"/>
            <w14:ligatures w14:val="none"/>
          </w:rPr>
          <w:t>All Branches: Explore the possibility of using existing webinars from other branches, potentially with translation.</w:t>
        </w:r>
      </w:hyperlink>
    </w:p>
    <w:p w14:paraId="2C78B991" w14:textId="5730348C" w:rsidR="00FA6D61" w:rsidRPr="00FA6D61" w:rsidRDefault="005A2965" w:rsidP="00FA6D61">
      <w:pPr>
        <w:numPr>
          <w:ilvl w:val="0"/>
          <w:numId w:val="3"/>
        </w:numPr>
        <w:spacing w:before="100" w:beforeAutospacing="1" w:after="100" w:afterAutospacing="1"/>
        <w:rPr>
          <w:rFonts w:ascii="Arial" w:eastAsia="Times New Roman" w:hAnsi="Arial" w:cs="Arial"/>
          <w:color w:val="2A2B2D"/>
          <w:kern w:val="0"/>
          <w:sz w:val="21"/>
          <w:szCs w:val="21"/>
          <w:lang w:eastAsia="en-GB"/>
          <w14:ligatures w14:val="none"/>
        </w:rPr>
      </w:pPr>
      <w:hyperlink r:id="rId12" w:tooltip="https://tasks.zoom.us/?meetingId=1Um9ds4nTsWAXTMaGhT2%2FQ%3D%3D&amp;stepId=4eb1c8e9-6671-11f1-bacd-fa6e578e8d1b" w:history="1">
        <w:r>
          <w:rPr>
            <w:rFonts w:ascii="Arial" w:eastAsia="Times New Roman" w:hAnsi="Arial" w:cs="Arial"/>
            <w:color w:val="0000FF"/>
            <w:kern w:val="0"/>
            <w:sz w:val="21"/>
            <w:szCs w:val="21"/>
            <w:u w:val="single"/>
            <w:lang w:eastAsia="en-GB"/>
            <w14:ligatures w14:val="none"/>
          </w:rPr>
          <w:t>Tanya</w:t>
        </w:r>
        <w:r w:rsidR="00FA6D61" w:rsidRPr="00FA6D61">
          <w:rPr>
            <w:rFonts w:ascii="Arial" w:eastAsia="Times New Roman" w:hAnsi="Arial" w:cs="Arial"/>
            <w:color w:val="0000FF"/>
            <w:kern w:val="0"/>
            <w:sz w:val="21"/>
            <w:szCs w:val="21"/>
            <w:u w:val="single"/>
            <w:lang w:eastAsia="en-GB"/>
            <w14:ligatures w14:val="none"/>
          </w:rPr>
          <w:t>: Evaluate and potentially allocate marketing budget to pay faculty or others for contributing to webinars and other marketing activities.</w:t>
        </w:r>
      </w:hyperlink>
    </w:p>
    <w:p w14:paraId="2E73ADA5" w14:textId="77777777" w:rsidR="00FA6D61" w:rsidRPr="00FA6D61" w:rsidRDefault="00FA6D61" w:rsidP="00FA6D61">
      <w:pPr>
        <w:numPr>
          <w:ilvl w:val="0"/>
          <w:numId w:val="3"/>
        </w:numPr>
        <w:spacing w:before="100" w:beforeAutospacing="1" w:after="100" w:afterAutospacing="1"/>
        <w:rPr>
          <w:rFonts w:ascii="Arial" w:eastAsia="Times New Roman" w:hAnsi="Arial" w:cs="Arial"/>
          <w:color w:val="2A2B2D"/>
          <w:kern w:val="0"/>
          <w:sz w:val="21"/>
          <w:szCs w:val="21"/>
          <w:lang w:eastAsia="en-GB"/>
          <w14:ligatures w14:val="none"/>
        </w:rPr>
      </w:pPr>
      <w:hyperlink r:id="rId13" w:tooltip="https://tasks.zoom.us/?meetingId=1Um9ds4nTsWAXTMaGhT2%2FQ%3D%3D&amp;stepId=4eb1ca35-6671-11f1-8b9e-fa6e578e8d1b" w:history="1">
        <w:r w:rsidRPr="00FA6D61">
          <w:rPr>
            <w:rFonts w:ascii="Arial" w:eastAsia="Times New Roman" w:hAnsi="Arial" w:cs="Arial"/>
            <w:color w:val="0000FF"/>
            <w:kern w:val="0"/>
            <w:sz w:val="21"/>
            <w:szCs w:val="21"/>
            <w:u w:val="single"/>
            <w:lang w:eastAsia="en-GB"/>
            <w14:ligatures w14:val="none"/>
          </w:rPr>
          <w:t>Head Office: Organize regular virtual branch collaboration meetings to share successful strategies and resources.</w:t>
        </w:r>
      </w:hyperlink>
    </w:p>
    <w:p w14:paraId="26D94EBC" w14:textId="77777777" w:rsidR="00FA6D61" w:rsidRPr="00FA6D61" w:rsidRDefault="00FA6D61" w:rsidP="00FA6D61">
      <w:pPr>
        <w:numPr>
          <w:ilvl w:val="0"/>
          <w:numId w:val="3"/>
        </w:numPr>
        <w:spacing w:before="100" w:beforeAutospacing="1" w:after="100" w:afterAutospacing="1"/>
        <w:rPr>
          <w:rFonts w:ascii="Arial" w:eastAsia="Times New Roman" w:hAnsi="Arial" w:cs="Arial"/>
          <w:color w:val="2A2B2D"/>
          <w:kern w:val="0"/>
          <w:sz w:val="21"/>
          <w:szCs w:val="21"/>
          <w:lang w:eastAsia="en-GB"/>
          <w14:ligatures w14:val="none"/>
        </w:rPr>
      </w:pPr>
      <w:hyperlink r:id="rId14" w:tooltip="https://tasks.zoom.us/?meetingId=1Um9ds4nTsWAXTMaGhT2%2FQ%3D%3D&amp;stepId=4eb1cb40-6671-11f1-aa69-fa6e578e8d1b" w:history="1">
        <w:r w:rsidRPr="00FA6D61">
          <w:rPr>
            <w:rFonts w:ascii="Arial" w:eastAsia="Times New Roman" w:hAnsi="Arial" w:cs="Arial"/>
            <w:color w:val="0000FF"/>
            <w:kern w:val="0"/>
            <w:sz w:val="21"/>
            <w:szCs w:val="21"/>
            <w:u w:val="single"/>
            <w:lang w:eastAsia="en-GB"/>
            <w14:ligatures w14:val="none"/>
          </w:rPr>
          <w:t>All Branches: Investigate the use of professional marketing tools (like Bravo or Mailchimp) for email campaigns and database management.</w:t>
        </w:r>
      </w:hyperlink>
    </w:p>
    <w:p w14:paraId="79AE5A2F" w14:textId="77777777" w:rsidR="00FA6D61" w:rsidRPr="00FA6D61" w:rsidRDefault="00FA6D61" w:rsidP="00FA6D61">
      <w:pPr>
        <w:numPr>
          <w:ilvl w:val="0"/>
          <w:numId w:val="3"/>
        </w:numPr>
        <w:spacing w:before="100" w:beforeAutospacing="1" w:after="100" w:afterAutospacing="1"/>
        <w:rPr>
          <w:rFonts w:ascii="Arial" w:eastAsia="Times New Roman" w:hAnsi="Arial" w:cs="Arial"/>
          <w:color w:val="2A2B2D"/>
          <w:kern w:val="0"/>
          <w:sz w:val="21"/>
          <w:szCs w:val="21"/>
          <w:lang w:eastAsia="en-GB"/>
          <w14:ligatures w14:val="none"/>
        </w:rPr>
      </w:pPr>
      <w:hyperlink r:id="rId15" w:tooltip="https://tasks.zoom.us/?meetingId=1Um9ds4nTsWAXTMaGhT2%2FQ%3D%3D&amp;stepId=4eb1cc53-6671-11f1-bd4a-fa6e578e8d1b" w:history="1">
        <w:r w:rsidRPr="00FA6D61">
          <w:rPr>
            <w:rFonts w:ascii="Arial" w:eastAsia="Times New Roman" w:hAnsi="Arial" w:cs="Arial"/>
            <w:color w:val="0000FF"/>
            <w:kern w:val="0"/>
            <w:sz w:val="21"/>
            <w:szCs w:val="21"/>
            <w:u w:val="single"/>
            <w:lang w:eastAsia="en-GB"/>
            <w14:ligatures w14:val="none"/>
          </w:rPr>
          <w:t>All Branches: Consider offering free webinars or other products to collect email addresses and build a contact database.</w:t>
        </w:r>
      </w:hyperlink>
    </w:p>
    <w:p w14:paraId="30C6BFC0" w14:textId="77777777" w:rsidR="00FA6D61" w:rsidRPr="00FA6D61" w:rsidRDefault="00FA6D61" w:rsidP="00FA6D61">
      <w:pPr>
        <w:numPr>
          <w:ilvl w:val="0"/>
          <w:numId w:val="3"/>
        </w:numPr>
        <w:spacing w:before="100" w:beforeAutospacing="1" w:after="100" w:afterAutospacing="1"/>
        <w:rPr>
          <w:rFonts w:ascii="Arial" w:eastAsia="Times New Roman" w:hAnsi="Arial" w:cs="Arial"/>
          <w:color w:val="2A2B2D"/>
          <w:kern w:val="0"/>
          <w:sz w:val="21"/>
          <w:szCs w:val="21"/>
          <w:lang w:eastAsia="en-GB"/>
          <w14:ligatures w14:val="none"/>
        </w:rPr>
      </w:pPr>
      <w:hyperlink r:id="rId16" w:tooltip="https://tasks.zoom.us/?meetingId=1Um9ds4nTsWAXTMaGhT2%2FQ%3D%3D&amp;stepId=4eb1cd5e-6671-11f1-ac93-fa6e578e8d1b" w:history="1">
        <w:r w:rsidRPr="00FA6D61">
          <w:rPr>
            <w:rFonts w:ascii="Arial" w:eastAsia="Times New Roman" w:hAnsi="Arial" w:cs="Arial"/>
            <w:color w:val="0000FF"/>
            <w:kern w:val="0"/>
            <w:sz w:val="21"/>
            <w:szCs w:val="21"/>
            <w:u w:val="single"/>
            <w:lang w:eastAsia="en-GB"/>
            <w14:ligatures w14:val="none"/>
          </w:rPr>
          <w:t>All Branches: Share successful webinar formats and strategies with each other.</w:t>
        </w:r>
      </w:hyperlink>
    </w:p>
    <w:p w14:paraId="53B6FA32" w14:textId="77777777" w:rsidR="00FA6D61" w:rsidRPr="00FA6D61" w:rsidRDefault="00FA6D61" w:rsidP="00FA6D61">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FA6D61">
        <w:rPr>
          <w:rFonts w:ascii="Arial" w:eastAsia="Times New Roman" w:hAnsi="Arial" w:cs="Arial"/>
          <w:b/>
          <w:bCs/>
          <w:color w:val="2A2B2D"/>
          <w:kern w:val="0"/>
          <w:lang w:eastAsia="en-GB"/>
          <w14:ligatures w14:val="none"/>
        </w:rPr>
        <w:t>Summary</w:t>
      </w:r>
    </w:p>
    <w:p w14:paraId="37D829D7" w14:textId="77777777" w:rsidR="00FA6D61" w:rsidRPr="00FA6D61" w:rsidRDefault="00FA6D61" w:rsidP="00FA6D61">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FA6D61">
        <w:rPr>
          <w:rFonts w:ascii="Arial" w:eastAsia="Times New Roman" w:hAnsi="Arial" w:cs="Arial"/>
          <w:b/>
          <w:bCs/>
          <w:color w:val="2A2B2D"/>
          <w:kern w:val="0"/>
          <w:sz w:val="21"/>
          <w:szCs w:val="21"/>
          <w:lang w:eastAsia="en-GB"/>
          <w14:ligatures w14:val="none"/>
        </w:rPr>
        <w:t>Marketing Tools and Campaign Strategies</w:t>
      </w:r>
    </w:p>
    <w:p w14:paraId="7AC9F3A5" w14:textId="3A497324" w:rsidR="00FA6D61" w:rsidRPr="00FA6D61" w:rsidRDefault="005A2965" w:rsidP="00FA6D61">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Belgium </w:t>
      </w:r>
      <w:r w:rsidR="00FA6D61" w:rsidRPr="00FA6D61">
        <w:rPr>
          <w:rFonts w:ascii="Arial" w:eastAsia="Times New Roman" w:hAnsi="Arial" w:cs="Arial"/>
          <w:color w:val="2A2B2D"/>
          <w:kern w:val="0"/>
          <w:sz w:val="21"/>
          <w:szCs w:val="21"/>
          <w:lang w:eastAsia="en-GB"/>
          <w14:ligatures w14:val="none"/>
        </w:rPr>
        <w:t xml:space="preserve">discussed the marketing tools used by </w:t>
      </w:r>
      <w:r>
        <w:rPr>
          <w:rFonts w:ascii="Arial" w:eastAsia="Times New Roman" w:hAnsi="Arial" w:cs="Arial"/>
          <w:color w:val="2A2B2D"/>
          <w:kern w:val="0"/>
          <w:sz w:val="21"/>
          <w:szCs w:val="21"/>
          <w:lang w:eastAsia="en-GB"/>
          <w14:ligatures w14:val="none"/>
        </w:rPr>
        <w:t>their</w:t>
      </w:r>
      <w:r w:rsidR="00FA6D61" w:rsidRPr="00FA6D61">
        <w:rPr>
          <w:rFonts w:ascii="Arial" w:eastAsia="Times New Roman" w:hAnsi="Arial" w:cs="Arial"/>
          <w:color w:val="2A2B2D"/>
          <w:kern w:val="0"/>
          <w:sz w:val="21"/>
          <w:szCs w:val="21"/>
          <w:lang w:eastAsia="en-GB"/>
          <w14:ligatures w14:val="none"/>
        </w:rPr>
        <w:t xml:space="preserve"> branch, focusing primarily on their use of Bravo for email marketing campaigns. She explained how they utilize Bravo to manage email templates, automation, and statistics for campaigns that run 4 months ahead of course modules, sending emails every 3-4 weeks to audiences ranging from 600 to 10,000 people. </w:t>
      </w:r>
      <w:r>
        <w:rPr>
          <w:rFonts w:ascii="Arial" w:eastAsia="Times New Roman" w:hAnsi="Arial" w:cs="Arial"/>
          <w:color w:val="2A2B2D"/>
          <w:kern w:val="0"/>
          <w:sz w:val="21"/>
          <w:szCs w:val="21"/>
          <w:lang w:eastAsia="en-GB"/>
          <w14:ligatures w14:val="none"/>
        </w:rPr>
        <w:t xml:space="preserve">They </w:t>
      </w:r>
      <w:r w:rsidR="00FA6D61" w:rsidRPr="00FA6D61">
        <w:rPr>
          <w:rFonts w:ascii="Arial" w:eastAsia="Times New Roman" w:hAnsi="Arial" w:cs="Arial"/>
          <w:color w:val="2A2B2D"/>
          <w:kern w:val="0"/>
          <w:sz w:val="21"/>
          <w:szCs w:val="21"/>
          <w:lang w:eastAsia="en-GB"/>
          <w14:ligatures w14:val="none"/>
        </w:rPr>
        <w:t>also mentioned their use of Air</w:t>
      </w:r>
      <w:r w:rsidR="004C133C">
        <w:rPr>
          <w:rFonts w:ascii="Arial" w:eastAsia="Times New Roman" w:hAnsi="Arial" w:cs="Arial"/>
          <w:color w:val="2A2B2D"/>
          <w:kern w:val="0"/>
          <w:sz w:val="21"/>
          <w:szCs w:val="21"/>
          <w:lang w:eastAsia="en-GB"/>
          <w14:ligatures w14:val="none"/>
        </w:rPr>
        <w:t xml:space="preserve"> t</w:t>
      </w:r>
      <w:r w:rsidR="00FA6D61" w:rsidRPr="00FA6D61">
        <w:rPr>
          <w:rFonts w:ascii="Arial" w:eastAsia="Times New Roman" w:hAnsi="Arial" w:cs="Arial"/>
          <w:color w:val="2A2B2D"/>
          <w:kern w:val="0"/>
          <w:sz w:val="21"/>
          <w:szCs w:val="21"/>
          <w:lang w:eastAsia="en-GB"/>
          <w14:ligatures w14:val="none"/>
        </w:rPr>
        <w:t>able for CRM purposes and noted that while Bravo costs 70 euros per month for their basic package, they occasionally pay an additional 130 euros for larger campaigns.</w:t>
      </w:r>
    </w:p>
    <w:p w14:paraId="3094F947" w14:textId="77777777" w:rsidR="00FA6D61" w:rsidRPr="00FA6D61" w:rsidRDefault="00FA6D61" w:rsidP="00FA6D61">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FA6D61">
        <w:rPr>
          <w:rFonts w:ascii="Arial" w:eastAsia="Times New Roman" w:hAnsi="Arial" w:cs="Arial"/>
          <w:b/>
          <w:bCs/>
          <w:color w:val="2A2B2D"/>
          <w:kern w:val="0"/>
          <w:sz w:val="21"/>
          <w:szCs w:val="21"/>
          <w:lang w:eastAsia="en-GB"/>
          <w14:ligatures w14:val="none"/>
        </w:rPr>
        <w:t>Course Marketing and Engagement Strategies</w:t>
      </w:r>
    </w:p>
    <w:p w14:paraId="5E2BE7B1" w14:textId="61E4A1E5" w:rsidR="00FA6D61" w:rsidRPr="00FA6D61" w:rsidRDefault="005A2965" w:rsidP="00FA6D61">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Tanya </w:t>
      </w:r>
      <w:r w:rsidR="00FA6D61" w:rsidRPr="00FA6D61">
        <w:rPr>
          <w:rFonts w:ascii="Arial" w:eastAsia="Times New Roman" w:hAnsi="Arial" w:cs="Arial"/>
          <w:color w:val="2A2B2D"/>
          <w:kern w:val="0"/>
          <w:sz w:val="21"/>
          <w:szCs w:val="21"/>
          <w:lang w:eastAsia="en-GB"/>
          <w14:ligatures w14:val="none"/>
        </w:rPr>
        <w:t>discussed strategies for promoting courses and engaging with participants through email marketing, including the use of tools like Prevo and Mailchimp. She explained how they track webinar attendance rates and measure engagement, noting a typical 65% attendance rate. The group also discussed using follow-up emails after one-day courses to promote further training, with some reporting conversion rates of 3-4 participants enrolling from email campaigns.</w:t>
      </w:r>
    </w:p>
    <w:p w14:paraId="55645567" w14:textId="77777777" w:rsidR="00FA6D61" w:rsidRPr="00FA6D61" w:rsidRDefault="00FA6D61" w:rsidP="00FA6D61">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FA6D61">
        <w:rPr>
          <w:rFonts w:ascii="Arial" w:eastAsia="Times New Roman" w:hAnsi="Arial" w:cs="Arial"/>
          <w:b/>
          <w:bCs/>
          <w:color w:val="2A2B2D"/>
          <w:kern w:val="0"/>
          <w:sz w:val="21"/>
          <w:szCs w:val="21"/>
          <w:lang w:eastAsia="en-GB"/>
          <w14:ligatures w14:val="none"/>
        </w:rPr>
        <w:t>University Engagement Strategy Discussion</w:t>
      </w:r>
    </w:p>
    <w:p w14:paraId="052D4409" w14:textId="39566ABA" w:rsidR="00FA6D61" w:rsidRPr="00FA6D61" w:rsidRDefault="007074A3" w:rsidP="00FA6D61">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There was </w:t>
      </w:r>
      <w:r w:rsidR="00FA6D61" w:rsidRPr="00FA6D61">
        <w:rPr>
          <w:rFonts w:ascii="Arial" w:eastAsia="Times New Roman" w:hAnsi="Arial" w:cs="Arial"/>
          <w:color w:val="2A2B2D"/>
          <w:kern w:val="0"/>
          <w:sz w:val="21"/>
          <w:szCs w:val="21"/>
          <w:lang w:eastAsia="en-GB"/>
          <w14:ligatures w14:val="none"/>
        </w:rPr>
        <w:t>discus</w:t>
      </w:r>
      <w:r>
        <w:rPr>
          <w:rFonts w:ascii="Arial" w:eastAsia="Times New Roman" w:hAnsi="Arial" w:cs="Arial"/>
          <w:color w:val="2A2B2D"/>
          <w:kern w:val="0"/>
          <w:sz w:val="21"/>
          <w:szCs w:val="21"/>
          <w:lang w:eastAsia="en-GB"/>
          <w14:ligatures w14:val="none"/>
        </w:rPr>
        <w:t>sion on</w:t>
      </w:r>
      <w:r w:rsidR="00FA6D61" w:rsidRPr="00FA6D61">
        <w:rPr>
          <w:rFonts w:ascii="Arial" w:eastAsia="Times New Roman" w:hAnsi="Arial" w:cs="Arial"/>
          <w:color w:val="2A2B2D"/>
          <w:kern w:val="0"/>
          <w:sz w:val="21"/>
          <w:szCs w:val="21"/>
          <w:lang w:eastAsia="en-GB"/>
          <w14:ligatures w14:val="none"/>
        </w:rPr>
        <w:t xml:space="preserve"> strategies for engaging universities and building contact databases, suggesting the offer of free products or webinars as effective hooks. </w:t>
      </w:r>
      <w:r>
        <w:rPr>
          <w:rFonts w:ascii="Arial" w:eastAsia="Times New Roman" w:hAnsi="Arial" w:cs="Arial"/>
          <w:color w:val="2A2B2D"/>
          <w:kern w:val="0"/>
          <w:sz w:val="21"/>
          <w:szCs w:val="21"/>
          <w:lang w:eastAsia="en-GB"/>
          <w14:ligatures w14:val="none"/>
        </w:rPr>
        <w:t xml:space="preserve">Belgium described </w:t>
      </w:r>
      <w:r w:rsidR="00FA6D61" w:rsidRPr="00FA6D61">
        <w:rPr>
          <w:rFonts w:ascii="Arial" w:eastAsia="Times New Roman" w:hAnsi="Arial" w:cs="Arial"/>
          <w:color w:val="2A2B2D"/>
          <w:kern w:val="0"/>
          <w:sz w:val="21"/>
          <w:szCs w:val="21"/>
          <w:lang w:eastAsia="en-GB"/>
          <w14:ligatures w14:val="none"/>
        </w:rPr>
        <w:t xml:space="preserve">the success of thematic webinars in attracting larger audiences compared to regular overview webinars, noting a 7% conversion rate from webinars to courses. </w:t>
      </w:r>
      <w:r>
        <w:rPr>
          <w:rFonts w:ascii="Arial" w:eastAsia="Times New Roman" w:hAnsi="Arial" w:cs="Arial"/>
          <w:color w:val="2A2B2D"/>
          <w:kern w:val="0"/>
          <w:sz w:val="21"/>
          <w:szCs w:val="21"/>
          <w:lang w:eastAsia="en-GB"/>
          <w14:ligatures w14:val="none"/>
        </w:rPr>
        <w:t>Tanya</w:t>
      </w:r>
      <w:r w:rsidR="00FA6D61" w:rsidRPr="00FA6D61">
        <w:rPr>
          <w:rFonts w:ascii="Arial" w:eastAsia="Times New Roman" w:hAnsi="Arial" w:cs="Arial"/>
          <w:color w:val="2A2B2D"/>
          <w:kern w:val="0"/>
          <w:sz w:val="21"/>
          <w:szCs w:val="21"/>
          <w:lang w:eastAsia="en-GB"/>
          <w14:ligatures w14:val="none"/>
        </w:rPr>
        <w:t xml:space="preserve"> also mentioned </w:t>
      </w:r>
      <w:r w:rsidR="00FA6D61" w:rsidRPr="00FA6D61">
        <w:rPr>
          <w:rFonts w:ascii="Arial" w:eastAsia="Times New Roman" w:hAnsi="Arial" w:cs="Arial"/>
          <w:color w:val="2A2B2D"/>
          <w:kern w:val="0"/>
          <w:sz w:val="21"/>
          <w:szCs w:val="21"/>
          <w:lang w:eastAsia="en-GB"/>
          <w14:ligatures w14:val="none"/>
        </w:rPr>
        <w:lastRenderedPageBreak/>
        <w:t>challenges with email saturation in some regions and the importance of building on existing relationships rather than starting from scratch.</w:t>
      </w:r>
    </w:p>
    <w:p w14:paraId="3497CB29" w14:textId="77777777" w:rsidR="00FA6D61" w:rsidRPr="00FA6D61" w:rsidRDefault="00FA6D61" w:rsidP="00FA6D61">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FA6D61">
        <w:rPr>
          <w:rFonts w:ascii="Arial" w:eastAsia="Times New Roman" w:hAnsi="Arial" w:cs="Arial"/>
          <w:b/>
          <w:bCs/>
          <w:color w:val="2A2B2D"/>
          <w:kern w:val="0"/>
          <w:sz w:val="21"/>
          <w:szCs w:val="21"/>
          <w:lang w:eastAsia="en-GB"/>
          <w14:ligatures w14:val="none"/>
        </w:rPr>
        <w:t>Belgium Marketing Performance Update</w:t>
      </w:r>
    </w:p>
    <w:p w14:paraId="3E59BF15" w14:textId="2934AA04" w:rsidR="00FA6D61" w:rsidRPr="00FA6D61" w:rsidRDefault="007074A3" w:rsidP="00FA6D61">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Tanya</w:t>
      </w:r>
      <w:r w:rsidR="00FA6D61" w:rsidRPr="00FA6D61">
        <w:rPr>
          <w:rFonts w:ascii="Arial" w:eastAsia="Times New Roman" w:hAnsi="Arial" w:cs="Arial"/>
          <w:color w:val="2A2B2D"/>
          <w:kern w:val="0"/>
          <w:sz w:val="21"/>
          <w:szCs w:val="21"/>
          <w:lang w:eastAsia="en-GB"/>
          <w14:ligatures w14:val="none"/>
        </w:rPr>
        <w:t xml:space="preserve"> reported positive news about Belgium's marketing performance and expressed confidence in Facebook and Instagram platforms. She discussed strategies including buying email lists to reach bulk audiences and emphasized the importance of having specialized team roles rather than everyone handling multiple tasks. When asked about webinars, </w:t>
      </w:r>
      <w:r>
        <w:rPr>
          <w:rFonts w:ascii="Arial" w:eastAsia="Times New Roman" w:hAnsi="Arial" w:cs="Arial"/>
          <w:color w:val="2A2B2D"/>
          <w:kern w:val="0"/>
          <w:sz w:val="21"/>
          <w:szCs w:val="21"/>
          <w:lang w:eastAsia="en-GB"/>
          <w14:ligatures w14:val="none"/>
        </w:rPr>
        <w:t xml:space="preserve">Tanya, </w:t>
      </w:r>
      <w:r w:rsidR="00FA6D61" w:rsidRPr="00FA6D61">
        <w:rPr>
          <w:rFonts w:ascii="Arial" w:eastAsia="Times New Roman" w:hAnsi="Arial" w:cs="Arial"/>
          <w:color w:val="2A2B2D"/>
          <w:kern w:val="0"/>
          <w:sz w:val="21"/>
          <w:szCs w:val="21"/>
          <w:lang w:eastAsia="en-GB"/>
          <w14:ligatures w14:val="none"/>
        </w:rPr>
        <w:t>suggested using existing English-language webinars that could be translated for other branches, acknowledging that while language and time zone challenges exist, this could help leverage the existing network.</w:t>
      </w:r>
    </w:p>
    <w:p w14:paraId="140464A5" w14:textId="77777777" w:rsidR="00FA6D61" w:rsidRPr="00FA6D61" w:rsidRDefault="00FA6D61" w:rsidP="00FA6D61">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FA6D61">
        <w:rPr>
          <w:rFonts w:ascii="Arial" w:eastAsia="Times New Roman" w:hAnsi="Arial" w:cs="Arial"/>
          <w:b/>
          <w:bCs/>
          <w:color w:val="2A2B2D"/>
          <w:kern w:val="0"/>
          <w:sz w:val="21"/>
          <w:szCs w:val="21"/>
          <w:lang w:eastAsia="en-GB"/>
          <w14:ligatures w14:val="none"/>
        </w:rPr>
        <w:t>Webinar Content Sharing Strategies</w:t>
      </w:r>
    </w:p>
    <w:p w14:paraId="0795C385" w14:textId="54710648" w:rsidR="00FA6D61" w:rsidRPr="00FA6D61" w:rsidRDefault="00FA6D61" w:rsidP="00FA6D61">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FA6D61">
        <w:rPr>
          <w:rFonts w:ascii="Arial" w:eastAsia="Times New Roman" w:hAnsi="Arial" w:cs="Arial"/>
          <w:color w:val="2A2B2D"/>
          <w:kern w:val="0"/>
          <w:sz w:val="21"/>
          <w:szCs w:val="21"/>
          <w:lang w:eastAsia="en-GB"/>
          <w14:ligatures w14:val="none"/>
        </w:rPr>
        <w:t xml:space="preserve">The meeting focused on strategies for sharing webinar content and building databases across branches. </w:t>
      </w:r>
      <w:r w:rsidR="007074A3">
        <w:rPr>
          <w:rFonts w:ascii="Arial" w:eastAsia="Times New Roman" w:hAnsi="Arial" w:cs="Arial"/>
          <w:color w:val="2A2B2D"/>
          <w:kern w:val="0"/>
          <w:sz w:val="21"/>
          <w:szCs w:val="21"/>
          <w:lang w:eastAsia="en-GB"/>
          <w14:ligatures w14:val="none"/>
        </w:rPr>
        <w:t xml:space="preserve">Tanya noted </w:t>
      </w:r>
      <w:r w:rsidRPr="00FA6D61">
        <w:rPr>
          <w:rFonts w:ascii="Arial" w:eastAsia="Times New Roman" w:hAnsi="Arial" w:cs="Arial"/>
          <w:color w:val="2A2B2D"/>
          <w:kern w:val="0"/>
          <w:sz w:val="21"/>
          <w:szCs w:val="21"/>
          <w:lang w:eastAsia="en-GB"/>
          <w14:ligatures w14:val="none"/>
        </w:rPr>
        <w:t xml:space="preserve">that creating a central database of contact information </w:t>
      </w:r>
      <w:r w:rsidR="007074A3">
        <w:rPr>
          <w:rFonts w:ascii="Arial" w:eastAsia="Times New Roman" w:hAnsi="Arial" w:cs="Arial"/>
          <w:color w:val="2A2B2D"/>
          <w:kern w:val="0"/>
          <w:sz w:val="21"/>
          <w:szCs w:val="21"/>
          <w:lang w:eastAsia="en-GB"/>
          <w14:ligatures w14:val="none"/>
        </w:rPr>
        <w:t>may</w:t>
      </w:r>
      <w:r w:rsidRPr="00FA6D61">
        <w:rPr>
          <w:rFonts w:ascii="Arial" w:eastAsia="Times New Roman" w:hAnsi="Arial" w:cs="Arial"/>
          <w:color w:val="2A2B2D"/>
          <w:kern w:val="0"/>
          <w:sz w:val="21"/>
          <w:szCs w:val="21"/>
          <w:lang w:eastAsia="en-GB"/>
          <w14:ligatures w14:val="none"/>
        </w:rPr>
        <w:t xml:space="preserve"> violate privacy laws</w:t>
      </w:r>
      <w:r w:rsidR="007074A3">
        <w:rPr>
          <w:rFonts w:ascii="Arial" w:eastAsia="Times New Roman" w:hAnsi="Arial" w:cs="Arial"/>
          <w:color w:val="2A2B2D"/>
          <w:kern w:val="0"/>
          <w:sz w:val="21"/>
          <w:szCs w:val="21"/>
          <w:lang w:eastAsia="en-GB"/>
          <w14:ligatures w14:val="none"/>
        </w:rPr>
        <w:t>.</w:t>
      </w:r>
      <w:r w:rsidRPr="00FA6D61">
        <w:rPr>
          <w:rFonts w:ascii="Arial" w:eastAsia="Times New Roman" w:hAnsi="Arial" w:cs="Arial"/>
          <w:color w:val="2A2B2D"/>
          <w:kern w:val="0"/>
          <w:sz w:val="21"/>
          <w:szCs w:val="21"/>
          <w:lang w:eastAsia="en-GB"/>
          <w14:ligatures w14:val="none"/>
        </w:rPr>
        <w:t xml:space="preserve"> </w:t>
      </w:r>
      <w:r w:rsidR="007074A3">
        <w:rPr>
          <w:rFonts w:ascii="Arial" w:eastAsia="Times New Roman" w:hAnsi="Arial" w:cs="Arial"/>
          <w:color w:val="2A2B2D"/>
          <w:kern w:val="0"/>
          <w:sz w:val="21"/>
          <w:szCs w:val="21"/>
          <w:lang w:eastAsia="en-GB"/>
          <w14:ligatures w14:val="none"/>
        </w:rPr>
        <w:t>B</w:t>
      </w:r>
      <w:r w:rsidRPr="00FA6D61">
        <w:rPr>
          <w:rFonts w:ascii="Arial" w:eastAsia="Times New Roman" w:hAnsi="Arial" w:cs="Arial"/>
          <w:color w:val="2A2B2D"/>
          <w:kern w:val="0"/>
          <w:sz w:val="21"/>
          <w:szCs w:val="21"/>
          <w:lang w:eastAsia="en-GB"/>
          <w14:ligatures w14:val="none"/>
        </w:rPr>
        <w:t>ranches could share recorded webinars and resources to learn from each other's approaches. The group discussed how smaller branches could leverage content from larger branches or paid presenters, with Marissa offering to share US webinar recordings as files. The discussion also covered different strategies for collecting emails through webinars, with examples from France showing varying approaches to registration and follow-up.</w:t>
      </w:r>
    </w:p>
    <w:p w14:paraId="49EF4C1C" w14:textId="77777777" w:rsidR="00DB285B" w:rsidRDefault="00DB285B"/>
    <w:sectPr w:rsidR="00DB285B" w:rsidSect="00F049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D67A71"/>
    <w:multiLevelType w:val="multilevel"/>
    <w:tmpl w:val="3DBA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B740F"/>
    <w:multiLevelType w:val="multilevel"/>
    <w:tmpl w:val="A8C8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D73DC3"/>
    <w:multiLevelType w:val="multilevel"/>
    <w:tmpl w:val="30A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831302">
    <w:abstractNumId w:val="1"/>
  </w:num>
  <w:num w:numId="2" w16cid:durableId="841431830">
    <w:abstractNumId w:val="2"/>
  </w:num>
  <w:num w:numId="3" w16cid:durableId="141068843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61"/>
    <w:rsid w:val="00226918"/>
    <w:rsid w:val="002D45D5"/>
    <w:rsid w:val="00457FAA"/>
    <w:rsid w:val="004C133C"/>
    <w:rsid w:val="005A2965"/>
    <w:rsid w:val="005E125C"/>
    <w:rsid w:val="00610495"/>
    <w:rsid w:val="00684E4A"/>
    <w:rsid w:val="007074A3"/>
    <w:rsid w:val="007236C1"/>
    <w:rsid w:val="00CA4304"/>
    <w:rsid w:val="00DB285B"/>
    <w:rsid w:val="00F04987"/>
    <w:rsid w:val="00FA6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376F59E"/>
  <w15:chartTrackingRefBased/>
  <w15:docId w15:val="{2A18BED2-269D-7249-B0A2-9933FCD2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6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6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D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D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D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D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6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6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D61"/>
    <w:rPr>
      <w:rFonts w:eastAsiaTheme="majorEastAsia" w:cstheme="majorBidi"/>
      <w:color w:val="272727" w:themeColor="text1" w:themeTint="D8"/>
    </w:rPr>
  </w:style>
  <w:style w:type="paragraph" w:styleId="Title">
    <w:name w:val="Title"/>
    <w:basedOn w:val="Normal"/>
    <w:next w:val="Normal"/>
    <w:link w:val="TitleChar"/>
    <w:uiPriority w:val="10"/>
    <w:qFormat/>
    <w:rsid w:val="00FA6D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D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D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6D61"/>
    <w:rPr>
      <w:i/>
      <w:iCs/>
      <w:color w:val="404040" w:themeColor="text1" w:themeTint="BF"/>
    </w:rPr>
  </w:style>
  <w:style w:type="paragraph" w:styleId="ListParagraph">
    <w:name w:val="List Paragraph"/>
    <w:basedOn w:val="Normal"/>
    <w:uiPriority w:val="34"/>
    <w:qFormat/>
    <w:rsid w:val="00FA6D61"/>
    <w:pPr>
      <w:ind w:left="720"/>
      <w:contextualSpacing/>
    </w:pPr>
  </w:style>
  <w:style w:type="character" w:styleId="IntenseEmphasis">
    <w:name w:val="Intense Emphasis"/>
    <w:basedOn w:val="DefaultParagraphFont"/>
    <w:uiPriority w:val="21"/>
    <w:qFormat/>
    <w:rsid w:val="00FA6D61"/>
    <w:rPr>
      <w:i/>
      <w:iCs/>
      <w:color w:val="0F4761" w:themeColor="accent1" w:themeShade="BF"/>
    </w:rPr>
  </w:style>
  <w:style w:type="paragraph" w:styleId="IntenseQuote">
    <w:name w:val="Intense Quote"/>
    <w:basedOn w:val="Normal"/>
    <w:next w:val="Normal"/>
    <w:link w:val="IntenseQuoteChar"/>
    <w:uiPriority w:val="30"/>
    <w:qFormat/>
    <w:rsid w:val="00FA6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D61"/>
    <w:rPr>
      <w:i/>
      <w:iCs/>
      <w:color w:val="0F4761" w:themeColor="accent1" w:themeShade="BF"/>
    </w:rPr>
  </w:style>
  <w:style w:type="character" w:styleId="IntenseReference">
    <w:name w:val="Intense Reference"/>
    <w:basedOn w:val="DefaultParagraphFont"/>
    <w:uiPriority w:val="32"/>
    <w:qFormat/>
    <w:rsid w:val="00FA6D61"/>
    <w:rPr>
      <w:b/>
      <w:bCs/>
      <w:smallCaps/>
      <w:color w:val="0F4761" w:themeColor="accent1" w:themeShade="BF"/>
      <w:spacing w:val="5"/>
    </w:rPr>
  </w:style>
  <w:style w:type="paragraph" w:customStyle="1" w:styleId="first-level-title">
    <w:name w:val="first-level-title"/>
    <w:basedOn w:val="Normal"/>
    <w:rsid w:val="00FA6D6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A6D61"/>
  </w:style>
  <w:style w:type="character" w:styleId="Hyperlink">
    <w:name w:val="Hyperlink"/>
    <w:basedOn w:val="DefaultParagraphFont"/>
    <w:uiPriority w:val="99"/>
    <w:semiHidden/>
    <w:unhideWhenUsed/>
    <w:rsid w:val="00FA6D61"/>
    <w:rPr>
      <w:color w:val="0000FF"/>
      <w:u w:val="single"/>
    </w:rPr>
  </w:style>
  <w:style w:type="paragraph" w:customStyle="1" w:styleId="second-level-title">
    <w:name w:val="second-level-title"/>
    <w:basedOn w:val="Normal"/>
    <w:rsid w:val="00FA6D61"/>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FA6D6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ks.zoom.us?meetingId=1Um9ds4nTsWAXTMaGhT2%2FQ%3D%3D&amp;stepId=4eb1c33f-6671-11f1-9b77-fa6e578e8d1b" TargetMode="External"/><Relationship Id="rId13" Type="http://schemas.openxmlformats.org/officeDocument/2006/relationships/hyperlink" Target="https://tasks.zoom.us?meetingId=1Um9ds4nTsWAXTMaGhT2%2FQ%3D%3D&amp;stepId=4eb1ca35-6671-11f1-8b9e-fa6e578e8d1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6web.zoom.us/launch/hub?type=recording&amp;mid=1Um9ds4nTsWAXTMaGhT2%2FQ%3D%3D&amp;origin=https%3A%2F%2Fus06web.zoom.us%2Frecording%2Fdetail%3Fmeeting_id%3D1Um9ds4nTsWAXTMaGhT2%252FQ%253D%253D" TargetMode="External"/><Relationship Id="rId12" Type="http://schemas.openxmlformats.org/officeDocument/2006/relationships/hyperlink" Target="https://tasks.zoom.us?meetingId=1Um9ds4nTsWAXTMaGhT2%2FQ%3D%3D&amp;stepId=4eb1c8e9-6671-11f1-bacd-fa6e578e8d1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sks.zoom.us?meetingId=1Um9ds4nTsWAXTMaGhT2%2FQ%3D%3D&amp;stepId=4eb1cd5e-6671-11f1-ac93-fa6e578e8d1b" TargetMode="External"/><Relationship Id="rId1" Type="http://schemas.openxmlformats.org/officeDocument/2006/relationships/numbering" Target="numbering.xml"/><Relationship Id="rId6" Type="http://schemas.openxmlformats.org/officeDocument/2006/relationships/hyperlink" Target="https://us06web.zoom.us/rec/share/RLGGT7Ff7W3KlrcyiF4V-DImYfwRmkpw96uaANQjFiGdHsKjMjcLon--KuwiQ67V.5va_8TO7COBOjit4" TargetMode="External"/><Relationship Id="rId11" Type="http://schemas.openxmlformats.org/officeDocument/2006/relationships/hyperlink" Target="https://tasks.zoom.us?meetingId=1Um9ds4nTsWAXTMaGhT2%2FQ%3D%3D&amp;stepId=4eb1c7bf-6671-11f1-8a8c-fa6e578e8d1b" TargetMode="External"/><Relationship Id="rId5" Type="http://schemas.openxmlformats.org/officeDocument/2006/relationships/hyperlink" Target="https://us06web.zoom.us/launch/hub?type=recording&amp;mid=1Um9ds4nTsWAXTMaGhT2%2FQ%3D%3D&amp;origin=https%3A%2F%2Fus06web.zoom.us%2Frecording%2Fdetail%3Fmeeting_id%3D1Um9ds4nTsWAXTMaGhT2%252FQ%253D%253D" TargetMode="External"/><Relationship Id="rId15" Type="http://schemas.openxmlformats.org/officeDocument/2006/relationships/hyperlink" Target="https://tasks.zoom.us?meetingId=1Um9ds4nTsWAXTMaGhT2%2FQ%3D%3D&amp;stepId=4eb1cc53-6671-11f1-bd4a-fa6e578e8d1b" TargetMode="External"/><Relationship Id="rId10" Type="http://schemas.openxmlformats.org/officeDocument/2006/relationships/hyperlink" Target="https://tasks.zoom.us?meetingId=1Um9ds4nTsWAXTMaGhT2%2FQ%3D%3D&amp;stepId=4eb1c66b-6671-11f1-8a0d-fa6e578e8d1b" TargetMode="External"/><Relationship Id="rId4" Type="http://schemas.openxmlformats.org/officeDocument/2006/relationships/webSettings" Target="webSettings.xml"/><Relationship Id="rId9" Type="http://schemas.openxmlformats.org/officeDocument/2006/relationships/hyperlink" Target="https://tasks.zoom.us?meetingId=1Um9ds4nTsWAXTMaGhT2%2FQ%3D%3D&amp;stepId=4eb1c4f4-6671-11f1-bd69-fa6e578e8d1b" TargetMode="External"/><Relationship Id="rId14" Type="http://schemas.openxmlformats.org/officeDocument/2006/relationships/hyperlink" Target="https://tasks.zoom.us?meetingId=1Um9ds4nTsWAXTMaGhT2%2FQ%3D%3D&amp;stepId=4eb1cb40-6671-11f1-aa69-fa6e578e8d1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7040</Characters>
  <Application>Microsoft Office Word</Application>
  <DocSecurity>0</DocSecurity>
  <Lines>125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Clare | McKenzie Institute</dc:creator>
  <cp:keywords/>
  <dc:description/>
  <cp:lastModifiedBy>Helen Clare | McKenzie Institute</cp:lastModifiedBy>
  <cp:revision>2</cp:revision>
  <dcterms:created xsi:type="dcterms:W3CDTF">2026-06-25T11:07:00Z</dcterms:created>
  <dcterms:modified xsi:type="dcterms:W3CDTF">2026-06-25T11:07:00Z</dcterms:modified>
</cp:coreProperties>
</file>